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3" w14:textId="4386E21F" w:rsidR="00A76779" w:rsidRPr="00FA22B4" w:rsidRDefault="00F90A59" w:rsidP="00F90A59">
      <w:pPr>
        <w:spacing w:line="331" w:lineRule="auto"/>
      </w:pPr>
      <w:r w:rsidRPr="00FA22B4">
        <w:rPr>
          <w:rFonts w:ascii="Times New Roman" w:eastAsia="Times New Roman" w:hAnsi="Times New Roman" w:cs="Times New Roman"/>
          <w:sz w:val="36"/>
          <w:szCs w:val="36"/>
        </w:rPr>
        <w:t>Perdre du tissus adipeux abdominal</w:t>
      </w:r>
      <w:r w:rsidR="007A3CEE" w:rsidRPr="00FA22B4">
        <w:rPr>
          <w:rFonts w:ascii="Times New Roman" w:eastAsia="Times New Roman" w:hAnsi="Times New Roman" w:cs="Times New Roman"/>
          <w:sz w:val="36"/>
          <w:szCs w:val="36"/>
        </w:rPr>
        <w:br/>
      </w:r>
      <w:r w:rsidR="00746D15" w:rsidRPr="00FA22B4">
        <w:rPr>
          <w:rFonts w:ascii="coresansm55medium" w:eastAsia="Times New Roman" w:hAnsi="coresansm55medium" w:cs="Times New Roman"/>
          <w:b/>
          <w:bCs/>
          <w:i/>
          <w:iCs/>
          <w:color w:val="4C4C4C"/>
          <w:sz w:val="21"/>
          <w:szCs w:val="21"/>
        </w:rPr>
        <w:t xml:space="preserve">Perdre du tissus adipeux abdominal parait simple, mais ceci n’est possible qu’avec une combinaison de </w:t>
      </w:r>
      <w:r w:rsidR="008E1F6C" w:rsidRPr="00FA22B4">
        <w:rPr>
          <w:rFonts w:ascii="coresansm55medium" w:eastAsia="Times New Roman" w:hAnsi="coresansm55medium" w:cs="Times New Roman"/>
          <w:b/>
          <w:bCs/>
          <w:i/>
          <w:iCs/>
          <w:color w:val="4C4C4C"/>
          <w:sz w:val="21"/>
          <w:szCs w:val="21"/>
        </w:rPr>
        <w:t>facteurs</w:t>
      </w:r>
      <w:r w:rsidR="00746D15" w:rsidRPr="00FA22B4">
        <w:rPr>
          <w:rFonts w:ascii="coresansm55medium" w:eastAsia="Times New Roman" w:hAnsi="coresansm55medium" w:cs="Times New Roman"/>
          <w:b/>
          <w:bCs/>
          <w:i/>
          <w:iCs/>
          <w:color w:val="4C4C4C"/>
          <w:sz w:val="21"/>
          <w:szCs w:val="21"/>
        </w:rPr>
        <w:t>. Nous vous expliquons les points à prendre en compte pour réussir.</w:t>
      </w:r>
    </w:p>
    <w:p w14:paraId="3EC6CCA4" w14:textId="68E87766" w:rsidR="00746D15" w:rsidRPr="00FA22B4" w:rsidRDefault="00746D15" w:rsidP="00F90A59">
      <w:pPr>
        <w:spacing w:line="331" w:lineRule="auto"/>
      </w:pPr>
      <w:r w:rsidRPr="00FA22B4">
        <w:rPr>
          <w:noProof/>
        </w:rPr>
        <w:drawing>
          <wp:inline distT="0" distB="0" distL="0" distR="0" wp14:anchorId="3D824D28" wp14:editId="591EB6D3">
            <wp:extent cx="5733415" cy="3007693"/>
            <wp:effectExtent l="0" t="0" r="635" b="2540"/>
            <wp:docPr id="1" name="Image 1" descr="https://flopmee.com/wp-content/uploads/2019/10/How-to-Lose-Belly-Fat-Fast-10-Proven-Ways-to-Lose-in-1-Week-1122x589-732x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lopmee.com/wp-content/uploads/2019/10/How-to-Lose-Belly-Fat-Fast-10-Proven-Ways-to-Lose-in-1-Week-1122x589-732x38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3415" cy="3007693"/>
                    </a:xfrm>
                    <a:prstGeom prst="rect">
                      <a:avLst/>
                    </a:prstGeom>
                    <a:noFill/>
                    <a:ln>
                      <a:noFill/>
                    </a:ln>
                  </pic:spPr>
                </pic:pic>
              </a:graphicData>
            </a:graphic>
          </wp:inline>
        </w:drawing>
      </w:r>
    </w:p>
    <w:p w14:paraId="4A1C8DF4" w14:textId="77777777" w:rsidR="00746D15" w:rsidRPr="00FA22B4" w:rsidRDefault="00746D15" w:rsidP="00F90A59">
      <w:pPr>
        <w:spacing w:line="331" w:lineRule="auto"/>
      </w:pPr>
    </w:p>
    <w:p w14:paraId="0000001B" w14:textId="77777777" w:rsidR="00A76779" w:rsidRPr="00FA22B4" w:rsidRDefault="00A76779">
      <w:pPr>
        <w:spacing w:line="331" w:lineRule="auto"/>
        <w:rPr>
          <w:i/>
        </w:rPr>
      </w:pPr>
    </w:p>
    <w:p w14:paraId="0000001C" w14:textId="77777777" w:rsidR="00A76779" w:rsidRPr="00FA22B4" w:rsidRDefault="007A3CEE" w:rsidP="000812DC">
      <w:pPr>
        <w:spacing w:line="331" w:lineRule="auto"/>
        <w:rPr>
          <w:rFonts w:eastAsia="Poppins"/>
          <w:sz w:val="32"/>
          <w:szCs w:val="32"/>
        </w:rPr>
      </w:pPr>
      <w:r w:rsidRPr="00FA22B4">
        <w:rPr>
          <w:rFonts w:eastAsia="Poppins"/>
          <w:sz w:val="32"/>
          <w:szCs w:val="32"/>
        </w:rPr>
        <w:t>Introduction:</w:t>
      </w:r>
    </w:p>
    <w:p w14:paraId="74F7056C" w14:textId="48B8F2EC" w:rsidR="00631125" w:rsidRPr="00FA22B4" w:rsidRDefault="00631125" w:rsidP="008653E5">
      <w:pPr>
        <w:spacing w:line="360" w:lineRule="auto"/>
      </w:pPr>
      <w:r w:rsidRPr="00FA22B4">
        <w:t>Le corps humain stocke facilement le tissu adipeux et un des spots les plus répandus de ce stockage est la partie abdominale.</w:t>
      </w:r>
      <w:r w:rsidR="00B9281F" w:rsidRPr="00FA22B4">
        <w:t xml:space="preserve"> La prise du gras est sujette à de nombreux facteurs: mauvaise alimentation, insuffisance d’activité </w:t>
      </w:r>
      <w:r w:rsidR="00F261C9" w:rsidRPr="00FA22B4">
        <w:t xml:space="preserve">physique, </w:t>
      </w:r>
      <w:r w:rsidR="00571176" w:rsidRPr="00FA22B4">
        <w:t>dérèglement</w:t>
      </w:r>
      <w:r w:rsidR="00F261C9" w:rsidRPr="00FA22B4">
        <w:t xml:space="preserve"> hormonal...</w:t>
      </w:r>
    </w:p>
    <w:p w14:paraId="264B9557" w14:textId="126B8DFF" w:rsidR="00F261C9" w:rsidRPr="00FA22B4" w:rsidRDefault="00F261C9" w:rsidP="008653E5">
      <w:pPr>
        <w:spacing w:line="360" w:lineRule="auto"/>
      </w:pPr>
      <w:r w:rsidRPr="00FA22B4">
        <w:t xml:space="preserve">La perte de gras abdominal est importante non seulement pour les raisons esthétiques et pratiques, mais aussi pour la santé: le surpoids est toujours mauvais pour le système cardio-vasculaire et pour de nombreux processus corporels. </w:t>
      </w:r>
    </w:p>
    <w:p w14:paraId="43333732" w14:textId="66CAFFB2" w:rsidR="00F261C9" w:rsidRPr="00FA22B4" w:rsidRDefault="00F261C9" w:rsidP="008653E5">
      <w:pPr>
        <w:spacing w:line="360" w:lineRule="auto"/>
      </w:pPr>
      <w:r w:rsidRPr="00FA22B4">
        <w:t xml:space="preserve">Nous allons aborder </w:t>
      </w:r>
      <w:r w:rsidR="00D36423" w:rsidRPr="00FA22B4">
        <w:t xml:space="preserve">dans cet article </w:t>
      </w:r>
      <w:r w:rsidRPr="00FA22B4">
        <w:t xml:space="preserve">le problème de tissu adipeux abdominal </w:t>
      </w:r>
      <w:r w:rsidR="00D36423" w:rsidRPr="00FA22B4">
        <w:t>et des points à prendre en compte pour le perdre rapidement.</w:t>
      </w:r>
    </w:p>
    <w:p w14:paraId="39FC52EF" w14:textId="77777777" w:rsidR="00631125" w:rsidRPr="00FA22B4" w:rsidRDefault="00631125"/>
    <w:p w14:paraId="00000023" w14:textId="21C586FF" w:rsidR="00A76779" w:rsidRPr="00FA22B4" w:rsidRDefault="007C4103">
      <w:pPr>
        <w:pStyle w:val="Heading2"/>
      </w:pPr>
      <w:bookmarkStart w:id="0" w:name="_3hld3g1ucjh9" w:colFirst="0" w:colLast="0"/>
      <w:bookmarkEnd w:id="0"/>
      <w:r w:rsidRPr="00FA22B4">
        <w:t>Paramètres qui font prendre du tissus adipeux abdominal</w:t>
      </w:r>
    </w:p>
    <w:p w14:paraId="41D3AAEA" w14:textId="12303B79" w:rsidR="009B1102" w:rsidRPr="00FA22B4" w:rsidRDefault="009B1102" w:rsidP="008653E5">
      <w:pPr>
        <w:spacing w:line="360" w:lineRule="auto"/>
      </w:pPr>
      <w:r w:rsidRPr="00FA22B4">
        <w:t>Nous allons aborder l</w:t>
      </w:r>
      <w:r w:rsidR="0073256B" w:rsidRPr="00FA22B4">
        <w:t>es trois paramètres essentiels de prise de tissu adipeux au niveau de l’abdomen</w:t>
      </w:r>
      <w:r w:rsidRPr="00FA22B4">
        <w:t xml:space="preserve">, </w:t>
      </w:r>
      <w:r w:rsidR="004C1A7C">
        <w:t xml:space="preserve">qui chacun comprend </w:t>
      </w:r>
      <w:r w:rsidRPr="00FA22B4">
        <w:t>différentes facettes.</w:t>
      </w:r>
    </w:p>
    <w:p w14:paraId="3A413E5F" w14:textId="77777777" w:rsidR="009B1102" w:rsidRPr="00FA22B4" w:rsidRDefault="009B1102">
      <w:pPr>
        <w:spacing w:line="331" w:lineRule="auto"/>
      </w:pPr>
    </w:p>
    <w:p w14:paraId="00000025" w14:textId="10CB5A57" w:rsidR="00A76779" w:rsidRPr="00FA22B4" w:rsidRDefault="00E50B85" w:rsidP="009B1102">
      <w:pPr>
        <w:pStyle w:val="ListParagraph"/>
        <w:numPr>
          <w:ilvl w:val="0"/>
          <w:numId w:val="10"/>
        </w:numPr>
        <w:rPr>
          <w:rStyle w:val="IntenseEmphasis"/>
          <w:sz w:val="24"/>
          <w:szCs w:val="24"/>
        </w:rPr>
      </w:pPr>
      <w:r w:rsidRPr="00FA22B4">
        <w:rPr>
          <w:rStyle w:val="IntenseEmphasis"/>
          <w:sz w:val="24"/>
          <w:szCs w:val="24"/>
        </w:rPr>
        <w:t>Génétique</w:t>
      </w:r>
    </w:p>
    <w:p w14:paraId="09BBB0D1" w14:textId="70B1DF11" w:rsidR="00D57503" w:rsidRPr="00FA22B4" w:rsidRDefault="008653E5" w:rsidP="008B1BD0">
      <w:pPr>
        <w:spacing w:line="360" w:lineRule="auto"/>
      </w:pPr>
      <w:r w:rsidRPr="00FA22B4">
        <w:t>Les gènes jouent un rôle majeur dans le risque d’obésité, et le stockage de tissu adipeux sur l’abdomen fait partie des conséquences d’un dérèglement hormonal</w:t>
      </w:r>
      <w:r w:rsidR="00852A29" w:rsidRPr="00FA22B4">
        <w:t xml:space="preserve"> car il touche le </w:t>
      </w:r>
      <w:r w:rsidR="00D57B0F" w:rsidRPr="00FA22B4">
        <w:t>gène des récepteurs qui régulent le cortisol et le gène qui code les récepteurs pour la leptine</w:t>
      </w:r>
      <w:r w:rsidR="00852A29" w:rsidRPr="00FA22B4">
        <w:t xml:space="preserve"> (</w:t>
      </w:r>
      <w:r w:rsidR="00852A29" w:rsidRPr="00FA22B4">
        <w:t xml:space="preserve">hormone fabriquée dans le tissu adipeux </w:t>
      </w:r>
      <w:r w:rsidR="00852A29" w:rsidRPr="00FA22B4">
        <w:t xml:space="preserve">et </w:t>
      </w:r>
      <w:r w:rsidR="00852A29" w:rsidRPr="00FA22B4">
        <w:t>qui agit sur la</w:t>
      </w:r>
      <w:r w:rsidR="00852A29" w:rsidRPr="00FA22B4">
        <w:rPr>
          <w:b/>
          <w:bCs/>
        </w:rPr>
        <w:t xml:space="preserve"> </w:t>
      </w:r>
      <w:r w:rsidR="00852A29" w:rsidRPr="00FA22B4">
        <w:rPr>
          <w:bCs/>
        </w:rPr>
        <w:t>satiété)</w:t>
      </w:r>
      <w:r w:rsidR="004C1A7C">
        <w:rPr>
          <w:bCs/>
        </w:rPr>
        <w:t xml:space="preserve"> - o</w:t>
      </w:r>
      <w:r w:rsidR="00852A29" w:rsidRPr="00FA22B4">
        <w:t>n l'appelle aussi « hormone coupe-faim ».</w:t>
      </w:r>
      <w:r w:rsidR="00D57503" w:rsidRPr="00FA22B4">
        <w:t xml:space="preserve"> Les gènes associés à un accroissement des hanches et de </w:t>
      </w:r>
      <w:r w:rsidR="00D57503" w:rsidRPr="00FA22B4">
        <w:lastRenderedPageBreak/>
        <w:t xml:space="preserve">l’abdomen </w:t>
      </w:r>
      <w:r w:rsidR="00406A2B" w:rsidRPr="00FA22B4">
        <w:t>dû</w:t>
      </w:r>
      <w:r w:rsidR="00D57503" w:rsidRPr="00FA22B4">
        <w:t xml:space="preserve"> à une prise de tissu adipeux </w:t>
      </w:r>
      <w:r w:rsidR="0083634B" w:rsidRPr="00FA22B4">
        <w:t>ont également été identifiés, dont deux spécifiques aux femmes.</w:t>
      </w:r>
    </w:p>
    <w:p w14:paraId="16A6449D" w14:textId="77777777" w:rsidR="00774B96" w:rsidRPr="00FA22B4" w:rsidRDefault="00774B96" w:rsidP="008B1BD0">
      <w:pPr>
        <w:spacing w:line="360" w:lineRule="auto"/>
        <w:ind w:left="1133"/>
      </w:pPr>
    </w:p>
    <w:p w14:paraId="00000026" w14:textId="77777777" w:rsidR="00A76779" w:rsidRPr="00FA22B4" w:rsidRDefault="007A3CEE" w:rsidP="008B1BD0">
      <w:pPr>
        <w:pStyle w:val="ListParagraph"/>
        <w:numPr>
          <w:ilvl w:val="0"/>
          <w:numId w:val="10"/>
        </w:numPr>
        <w:spacing w:line="360" w:lineRule="auto"/>
        <w:rPr>
          <w:rStyle w:val="IntenseEmphasis"/>
          <w:sz w:val="24"/>
          <w:szCs w:val="24"/>
        </w:rPr>
      </w:pPr>
      <w:r w:rsidRPr="00FA22B4">
        <w:rPr>
          <w:rStyle w:val="IntenseEmphasis"/>
          <w:sz w:val="24"/>
          <w:szCs w:val="24"/>
        </w:rPr>
        <w:t>Hormones</w:t>
      </w:r>
    </w:p>
    <w:p w14:paraId="1F291581" w14:textId="48C4F567" w:rsidR="000C4D52" w:rsidRDefault="000C4D52" w:rsidP="008B1BD0">
      <w:pPr>
        <w:spacing w:line="360" w:lineRule="auto"/>
      </w:pPr>
      <w:r w:rsidRPr="00FA22B4">
        <w:t xml:space="preserve">Un </w:t>
      </w:r>
      <w:r w:rsidR="00FA22B4" w:rsidRPr="00FA22B4">
        <w:t>dérèglement</w:t>
      </w:r>
      <w:r w:rsidRPr="00FA22B4">
        <w:t xml:space="preserve"> hormonal favorise la prise de gras au niveau abdominal</w:t>
      </w:r>
      <w:r w:rsidR="004C1A7C">
        <w:t xml:space="preserve"> – cet effet est très </w:t>
      </w:r>
      <w:r w:rsidRPr="00FA22B4">
        <w:t xml:space="preserve">commun lors de la </w:t>
      </w:r>
      <w:r w:rsidR="00FA22B4" w:rsidRPr="00FA22B4">
        <w:t>ménopause</w:t>
      </w:r>
      <w:r w:rsidRPr="00FA22B4">
        <w:t xml:space="preserve">. </w:t>
      </w:r>
      <w:r w:rsidR="00333F83" w:rsidRPr="00FA22B4">
        <w:t xml:space="preserve">L’hormone appelée œstrogène prépare le corps et lui fait </w:t>
      </w:r>
      <w:r w:rsidR="004C1A7C">
        <w:t>p</w:t>
      </w:r>
      <w:r w:rsidR="00333F83" w:rsidRPr="00FA22B4">
        <w:t xml:space="preserve">endre </w:t>
      </w:r>
      <w:r w:rsidR="00FA22B4" w:rsidRPr="00FA22B4">
        <w:t>d</w:t>
      </w:r>
      <w:r w:rsidR="00FA22B4">
        <w:t>u</w:t>
      </w:r>
      <w:r w:rsidR="00FA22B4" w:rsidRPr="00FA22B4">
        <w:t xml:space="preserve"> tissu</w:t>
      </w:r>
      <w:r w:rsidR="00333F83" w:rsidRPr="00FA22B4">
        <w:t xml:space="preserve"> adipeux aux hanches (préparation à la grossesse)</w:t>
      </w:r>
      <w:r w:rsidR="00740DAE" w:rsidRPr="00FA22B4">
        <w:t xml:space="preserve">. A l’arrivée de la </w:t>
      </w:r>
      <w:r w:rsidR="00FA22B4" w:rsidRPr="00FA22B4">
        <w:t>ménopause</w:t>
      </w:r>
      <w:r w:rsidR="00740DAE" w:rsidRPr="00FA22B4">
        <w:t xml:space="preserve"> les niveaux de </w:t>
      </w:r>
      <w:r w:rsidR="00F607B5" w:rsidRPr="00FA22B4">
        <w:t>cette</w:t>
      </w:r>
      <w:r w:rsidR="00740DAE" w:rsidRPr="00FA22B4">
        <w:t xml:space="preserve"> hormone chutent, ce qui entraine la relocalisation </w:t>
      </w:r>
      <w:r w:rsidR="00F607B5" w:rsidRPr="00FA22B4">
        <w:t>de la graisse</w:t>
      </w:r>
      <w:r w:rsidR="00740DAE" w:rsidRPr="00FA22B4">
        <w:t xml:space="preserve"> sur le ventre, et plu</w:t>
      </w:r>
      <w:r w:rsidR="00F607B5">
        <w:t>s sur les hanches. L’âge joue également son rôle – les personnes plus jeunes stockent moins de tissu adipeux</w:t>
      </w:r>
      <w:r w:rsidR="004C1A7C">
        <w:t>, car les niveaux hormonaux restent plus équilibrés que chez les personnes âgées</w:t>
      </w:r>
      <w:r w:rsidR="00F607B5">
        <w:t xml:space="preserve">. </w:t>
      </w:r>
      <w:r w:rsidR="00740DAE" w:rsidRPr="00FA22B4">
        <w:t xml:space="preserve"> </w:t>
      </w:r>
    </w:p>
    <w:p w14:paraId="42C47B6D" w14:textId="12F3556E" w:rsidR="00BF1C2E" w:rsidRDefault="00BF1C2E" w:rsidP="008B1BD0">
      <w:pPr>
        <w:spacing w:line="360" w:lineRule="auto"/>
      </w:pPr>
      <w:r>
        <w:t>Il est intéressant de contrôler les niveaux hormonaux quand :</w:t>
      </w:r>
    </w:p>
    <w:p w14:paraId="263351D2" w14:textId="6CC5503A" w:rsidR="00044436" w:rsidRDefault="00BF1C2E" w:rsidP="00571176">
      <w:pPr>
        <w:pStyle w:val="ListParagraph"/>
        <w:numPr>
          <w:ilvl w:val="0"/>
          <w:numId w:val="11"/>
        </w:numPr>
        <w:spacing w:line="360" w:lineRule="auto"/>
      </w:pPr>
      <w:r>
        <w:t>Votre tour de taille augmente alors que vous mangez correctement</w:t>
      </w:r>
      <w:r w:rsidR="002B5714">
        <w:t xml:space="preserve"> (augmentation de la résistance à l’insuline avec l’âge – voir notre article ici : </w:t>
      </w:r>
      <w:hyperlink r:id="rId12" w:history="1">
        <w:r w:rsidR="00571176" w:rsidRPr="00571176">
          <w:rPr>
            <w:rStyle w:val="Hyperlink"/>
          </w:rPr>
          <w:t>https://biotechusa.fr/nouvelle/insulino-resistance-symptomes-et-meilleurs-traitements/</w:t>
        </w:r>
      </w:hyperlink>
      <w:r w:rsidR="002B5714">
        <w:t>)</w:t>
      </w:r>
    </w:p>
    <w:p w14:paraId="3CE64146" w14:textId="5D49A9C3" w:rsidR="00BF1C2E" w:rsidRDefault="00BF1C2E" w:rsidP="008B1BD0">
      <w:pPr>
        <w:pStyle w:val="ListParagraph"/>
        <w:numPr>
          <w:ilvl w:val="0"/>
          <w:numId w:val="11"/>
        </w:numPr>
        <w:spacing w:line="360" w:lineRule="auto"/>
      </w:pPr>
      <w:r>
        <w:t>Vous avez des fortes envies de sucre</w:t>
      </w:r>
      <w:r w:rsidR="002B5714">
        <w:t xml:space="preserve"> (diminution du taux de leptine)</w:t>
      </w:r>
    </w:p>
    <w:p w14:paraId="5D69926D" w14:textId="572D53C2" w:rsidR="00044436" w:rsidRDefault="00044436" w:rsidP="008B1BD0">
      <w:pPr>
        <w:pStyle w:val="ListParagraph"/>
        <w:numPr>
          <w:ilvl w:val="0"/>
          <w:numId w:val="11"/>
        </w:numPr>
        <w:spacing w:line="360" w:lineRule="auto"/>
      </w:pPr>
      <w:r>
        <w:t>Votre humeur change tout le temps</w:t>
      </w:r>
      <w:r w:rsidR="009F2C6B">
        <w:t>, et peut passer à la dépression sans raison apparente</w:t>
      </w:r>
      <w:r w:rsidR="002B5714">
        <w:t xml:space="preserve"> (fluctuation du taux d’</w:t>
      </w:r>
      <w:r w:rsidR="00006CF8">
        <w:t>œstrogènes</w:t>
      </w:r>
      <w:r w:rsidR="002B5714">
        <w:t>)</w:t>
      </w:r>
    </w:p>
    <w:p w14:paraId="04C33CCC" w14:textId="2609B562" w:rsidR="00044436" w:rsidRDefault="009D0877" w:rsidP="008B1BD0">
      <w:pPr>
        <w:pStyle w:val="ListParagraph"/>
        <w:numPr>
          <w:ilvl w:val="0"/>
          <w:numId w:val="11"/>
        </w:numPr>
        <w:spacing w:line="360" w:lineRule="auto"/>
      </w:pPr>
      <w:r>
        <w:t>Vous êtes stressés en permanence (provoqué par une hormone, le cortisol)</w:t>
      </w:r>
    </w:p>
    <w:p w14:paraId="11EB7FED" w14:textId="78B2FB91" w:rsidR="009151FD" w:rsidRDefault="009151FD" w:rsidP="008B1BD0">
      <w:pPr>
        <w:pStyle w:val="ListParagraph"/>
        <w:numPr>
          <w:ilvl w:val="0"/>
          <w:numId w:val="11"/>
        </w:numPr>
        <w:spacing w:line="360" w:lineRule="auto"/>
      </w:pPr>
      <w:r>
        <w:t xml:space="preserve">Vous êtes fatigué tout le temps et avez envie de dormir </w:t>
      </w:r>
      <w:r w:rsidR="00322056">
        <w:t xml:space="preserve">(diminution du taux </w:t>
      </w:r>
      <w:r w:rsidR="000273D6">
        <w:t>d’hormones thyroïdiennes</w:t>
      </w:r>
      <w:r w:rsidR="00322056">
        <w:t xml:space="preserve">) </w:t>
      </w:r>
    </w:p>
    <w:p w14:paraId="11FDAC25" w14:textId="77777777" w:rsidR="00BF1C2E" w:rsidRPr="00FA22B4" w:rsidRDefault="00BF1C2E" w:rsidP="008B1BD0">
      <w:pPr>
        <w:spacing w:line="360" w:lineRule="auto"/>
      </w:pPr>
    </w:p>
    <w:p w14:paraId="00000027" w14:textId="4E2477B7" w:rsidR="00A76779" w:rsidRDefault="0073256B" w:rsidP="008B1BD0">
      <w:pPr>
        <w:pStyle w:val="ListParagraph"/>
        <w:numPr>
          <w:ilvl w:val="0"/>
          <w:numId w:val="10"/>
        </w:numPr>
        <w:spacing w:line="360" w:lineRule="auto"/>
        <w:rPr>
          <w:rStyle w:val="IntenseEmphasis"/>
          <w:sz w:val="24"/>
          <w:szCs w:val="24"/>
        </w:rPr>
      </w:pPr>
      <w:r w:rsidRPr="000273D6">
        <w:rPr>
          <w:rStyle w:val="IntenseEmphasis"/>
          <w:sz w:val="24"/>
          <w:szCs w:val="24"/>
        </w:rPr>
        <w:t>Mauvaise hygiène de vie</w:t>
      </w:r>
    </w:p>
    <w:p w14:paraId="79114A6F" w14:textId="2ED20E29" w:rsidR="00B34FBC" w:rsidRPr="00290906" w:rsidRDefault="00B34FBC" w:rsidP="008B1BD0">
      <w:pPr>
        <w:spacing w:line="360" w:lineRule="auto"/>
      </w:pPr>
      <w:r w:rsidRPr="00290906">
        <w:t>La mauvaise hygiène de vie est également responsable de la prise de tissu adipeux abdominal</w:t>
      </w:r>
      <w:r w:rsidR="00290906">
        <w:t>. Voici les principaux points à surveiller</w:t>
      </w:r>
      <w:r w:rsidRPr="00290906">
        <w:t> :</w:t>
      </w:r>
    </w:p>
    <w:p w14:paraId="06E0F284" w14:textId="6DD027FF" w:rsidR="004847E3" w:rsidRPr="004847E3" w:rsidRDefault="00290906" w:rsidP="008B1BD0">
      <w:pPr>
        <w:pStyle w:val="ListParagraph"/>
        <w:numPr>
          <w:ilvl w:val="0"/>
          <w:numId w:val="12"/>
        </w:numPr>
        <w:spacing w:line="360" w:lineRule="auto"/>
      </w:pPr>
      <w:bookmarkStart w:id="1" w:name="section1"/>
      <w:r w:rsidRPr="001F75B1">
        <w:t>La consommation d’a</w:t>
      </w:r>
      <w:r w:rsidR="00B34FBC" w:rsidRPr="001F75B1">
        <w:t>liments et boissons contenant trop de sucre</w:t>
      </w:r>
      <w:bookmarkEnd w:id="1"/>
      <w:r w:rsidR="004847E3" w:rsidRPr="001F75B1">
        <w:t xml:space="preserve"> – une augmentation du </w:t>
      </w:r>
      <w:r w:rsidR="004847E3">
        <w:t>taux d’insuline est néfaste pour la ligne</w:t>
      </w:r>
      <w:r w:rsidR="001F75B1">
        <w:t>, et le sucre réduit également le métabolisme corporel</w:t>
      </w:r>
      <w:r w:rsidR="004847E3">
        <w:t>.</w:t>
      </w:r>
    </w:p>
    <w:p w14:paraId="28105C03" w14:textId="3F9FE20C" w:rsidR="00866538" w:rsidRDefault="009031E2" w:rsidP="008B1BD0">
      <w:pPr>
        <w:pStyle w:val="ListParagraph"/>
        <w:numPr>
          <w:ilvl w:val="0"/>
          <w:numId w:val="12"/>
        </w:numPr>
        <w:spacing w:line="360" w:lineRule="auto"/>
      </w:pPr>
      <w:bookmarkStart w:id="2" w:name="section2"/>
      <w:r w:rsidRPr="00BD05F0">
        <w:t>Consommation d’</w:t>
      </w:r>
      <w:bookmarkEnd w:id="2"/>
      <w:r w:rsidR="00BD05F0" w:rsidRPr="00BD05F0">
        <w:t>alcool</w:t>
      </w:r>
      <w:r w:rsidRPr="00BD05F0">
        <w:t xml:space="preserve"> – outre le fait d’apporter beaucoup de calories, il augmente l’inflammation et les dommages au foie </w:t>
      </w:r>
    </w:p>
    <w:p w14:paraId="5056F40E" w14:textId="76207FB6" w:rsidR="0020617A" w:rsidRDefault="0020617A" w:rsidP="008B1BD0">
      <w:pPr>
        <w:pStyle w:val="ListParagraph"/>
        <w:numPr>
          <w:ilvl w:val="0"/>
          <w:numId w:val="12"/>
        </w:numPr>
        <w:spacing w:line="360" w:lineRule="auto"/>
      </w:pPr>
      <w:r>
        <w:t xml:space="preserve">Consommation de graisses saturées – elles font </w:t>
      </w:r>
      <w:r w:rsidR="00571176">
        <w:t>partie</w:t>
      </w:r>
      <w:r>
        <w:t xml:space="preserve"> de nombreux aliments préparés, plats et fastfoods, augmentent l’inflammation, la résistance à l’insuline</w:t>
      </w:r>
      <w:r w:rsidR="00D97A60">
        <w:t xml:space="preserve"> et favorisent les </w:t>
      </w:r>
      <w:r>
        <w:t xml:space="preserve">maladies cardiaques. </w:t>
      </w:r>
    </w:p>
    <w:p w14:paraId="37304FF2" w14:textId="6C8CAE19" w:rsidR="002420DB" w:rsidRDefault="002420DB" w:rsidP="008B1BD0">
      <w:pPr>
        <w:pStyle w:val="ListParagraph"/>
        <w:numPr>
          <w:ilvl w:val="0"/>
          <w:numId w:val="12"/>
        </w:numPr>
        <w:spacing w:line="360" w:lineRule="auto"/>
      </w:pPr>
      <w:r>
        <w:t xml:space="preserve">Absence d’activité physique – la vie sédentaire est le risque le plus accru pour la prise de poids adipeux, entre autres dangers. </w:t>
      </w:r>
    </w:p>
    <w:p w14:paraId="24897891" w14:textId="1D1F93EE" w:rsidR="006E7275" w:rsidRDefault="00FF26F7" w:rsidP="008B1BD0">
      <w:pPr>
        <w:pStyle w:val="ListParagraph"/>
        <w:numPr>
          <w:ilvl w:val="0"/>
          <w:numId w:val="12"/>
        </w:numPr>
        <w:spacing w:line="360" w:lineRule="auto"/>
      </w:pPr>
      <w:r>
        <w:t xml:space="preserve">Diètes basses en protéines : </w:t>
      </w:r>
      <w:r w:rsidR="000E7864">
        <w:t xml:space="preserve">les protéines vous </w:t>
      </w:r>
      <w:r w:rsidR="006E7275">
        <w:t xml:space="preserve">donnent la satiété et augmentent le métabolisme, </w:t>
      </w:r>
      <w:r w:rsidR="006E7275" w:rsidRPr="006E7275">
        <w:t>alors qu’une réduction en protéine augmente l’</w:t>
      </w:r>
      <w:r w:rsidR="00866538" w:rsidRPr="006E7275">
        <w:t xml:space="preserve">hormone </w:t>
      </w:r>
      <w:r w:rsidR="006E7275" w:rsidRPr="006E7275">
        <w:t xml:space="preserve">connue comme le </w:t>
      </w:r>
      <w:r w:rsidR="00866538" w:rsidRPr="006E7275">
        <w:t xml:space="preserve">neuropeptide Y (NPY) </w:t>
      </w:r>
      <w:r w:rsidR="006E7275" w:rsidRPr="006E7275">
        <w:t>qui augmente l’appétit.</w:t>
      </w:r>
    </w:p>
    <w:p w14:paraId="7B5D1608" w14:textId="2C92B366" w:rsidR="001668E9" w:rsidRDefault="001668E9" w:rsidP="008B1BD0">
      <w:pPr>
        <w:pStyle w:val="ListParagraph"/>
        <w:numPr>
          <w:ilvl w:val="0"/>
          <w:numId w:val="12"/>
        </w:numPr>
        <w:spacing w:line="360" w:lineRule="auto"/>
      </w:pPr>
      <w:r>
        <w:lastRenderedPageBreak/>
        <w:t xml:space="preserve">Mauvaise bactérie intestinale : </w:t>
      </w:r>
      <w:r w:rsidR="00544773">
        <w:t xml:space="preserve">une </w:t>
      </w:r>
      <w:r w:rsidR="00990718">
        <w:t>balance</w:t>
      </w:r>
      <w:r w:rsidR="007D091F">
        <w:t xml:space="preserve"> </w:t>
      </w:r>
      <w:r w:rsidR="00544773">
        <w:t xml:space="preserve">incorrecte </w:t>
      </w:r>
      <w:r w:rsidR="007D091F">
        <w:t xml:space="preserve">de ces bactéries, très utiles </w:t>
      </w:r>
      <w:r w:rsidR="00544773">
        <w:t xml:space="preserve">par ailleurs </w:t>
      </w:r>
      <w:r w:rsidR="007D091F">
        <w:t xml:space="preserve">pour </w:t>
      </w:r>
      <w:r w:rsidR="00544773">
        <w:t xml:space="preserve">de nombreux </w:t>
      </w:r>
      <w:r w:rsidR="007D091F">
        <w:t>processus corporels, mène vers le risque de développer les diabètes, maladies cardio-vasculaires, cancers et autres pathologies.</w:t>
      </w:r>
    </w:p>
    <w:p w14:paraId="6EAC928E" w14:textId="2B4D9D0B" w:rsidR="0071554D" w:rsidRDefault="0071554D" w:rsidP="008B1BD0">
      <w:pPr>
        <w:pStyle w:val="ListParagraph"/>
        <w:numPr>
          <w:ilvl w:val="0"/>
          <w:numId w:val="12"/>
        </w:numPr>
        <w:spacing w:line="360" w:lineRule="auto"/>
      </w:pPr>
      <w:r>
        <w:t>Diètes faibles en fibres : les fibres permettent de stabiliser les hormones contrôlant le poids et de réduire la consommation calorique quotidienne. La consommation de fibres solubles permet de réduire la graisse abdominale.</w:t>
      </w:r>
    </w:p>
    <w:p w14:paraId="039CD79D" w14:textId="12F923D4" w:rsidR="0071554D" w:rsidRDefault="00CA300D" w:rsidP="008B1BD0">
      <w:pPr>
        <w:pStyle w:val="ListParagraph"/>
        <w:numPr>
          <w:ilvl w:val="0"/>
          <w:numId w:val="12"/>
        </w:numPr>
        <w:spacing w:line="360" w:lineRule="auto"/>
      </w:pPr>
      <w:r>
        <w:t xml:space="preserve">Insuffisance </w:t>
      </w:r>
      <w:r w:rsidR="00DF2678">
        <w:t xml:space="preserve">ou troubles </w:t>
      </w:r>
      <w:r>
        <w:t>de sommeil :</w:t>
      </w:r>
      <w:r w:rsidR="00DF2678">
        <w:t xml:space="preserve"> le sommeil joue le rôle primordial dans la régulation hormonale, ce qui influe directement sur le stockage adipeux</w:t>
      </w:r>
      <w:r w:rsidR="00544773">
        <w:t xml:space="preserve"> abdominal</w:t>
      </w:r>
      <w:r w:rsidR="00DF2678">
        <w:t>.</w:t>
      </w:r>
      <w:r>
        <w:t xml:space="preserve"> </w:t>
      </w:r>
    </w:p>
    <w:p w14:paraId="7A4BACCB" w14:textId="77777777" w:rsidR="00866538" w:rsidRPr="00FA22B4" w:rsidRDefault="00866538" w:rsidP="00866538"/>
    <w:p w14:paraId="00000028" w14:textId="2EB55F60" w:rsidR="00A76779" w:rsidRPr="007D2D28" w:rsidRDefault="00701B72">
      <w:pPr>
        <w:pStyle w:val="Heading3"/>
        <w:ind w:left="720"/>
      </w:pPr>
      <w:bookmarkStart w:id="3" w:name="_2jfrefopyclh" w:colFirst="0" w:colLast="0"/>
      <w:bookmarkEnd w:id="3"/>
      <w:r w:rsidRPr="007D2D28">
        <w:t>Les dangers</w:t>
      </w:r>
      <w:r w:rsidR="007D2D28" w:rsidRPr="007D2D28">
        <w:t xml:space="preserve"> pour la santé de la graisse abdominale</w:t>
      </w:r>
    </w:p>
    <w:p w14:paraId="7E31A319" w14:textId="72327AF4" w:rsidR="000A4B87" w:rsidRPr="000A4B87" w:rsidRDefault="008B1BD0" w:rsidP="000A4B87">
      <w:pPr>
        <w:spacing w:line="360" w:lineRule="auto"/>
      </w:pPr>
      <w:r w:rsidRPr="000A4B87">
        <w:t>L</w:t>
      </w:r>
      <w:r w:rsidR="00701B72" w:rsidRPr="000A4B87">
        <w:t>a graisse viscérale - parfois appelée graisse dure - est différente de la graisse sous-cutanée ou molle</w:t>
      </w:r>
      <w:r w:rsidR="000A4B87" w:rsidRPr="000A4B87">
        <w:t xml:space="preserve"> de </w:t>
      </w:r>
      <w:r w:rsidR="00701B72" w:rsidRPr="000A4B87">
        <w:t xml:space="preserve">sous </w:t>
      </w:r>
      <w:r w:rsidR="000A4B87" w:rsidRPr="000A4B87">
        <w:t>la</w:t>
      </w:r>
      <w:r w:rsidR="00701B72" w:rsidRPr="000A4B87">
        <w:t xml:space="preserve"> peau. </w:t>
      </w:r>
      <w:r w:rsidR="000A4B87" w:rsidRPr="000A4B87">
        <w:t xml:space="preserve">Il est possible d’avoir </w:t>
      </w:r>
      <w:r w:rsidR="00701B72" w:rsidRPr="000A4B87">
        <w:t>trop de graisse abdominale même avec un IMC normal</w:t>
      </w:r>
      <w:r w:rsidR="000A4B87" w:rsidRPr="000A4B87">
        <w:t xml:space="preserve"> – et  </w:t>
      </w:r>
      <w:r w:rsidR="00701B72" w:rsidRPr="000A4B87">
        <w:t>une trop grande quantité de graisse viscérale peut présenter des risques importants pour votre santé</w:t>
      </w:r>
      <w:r w:rsidR="001F04B7">
        <w:t>. Ces risques sont</w:t>
      </w:r>
      <w:r w:rsidR="000A4B87" w:rsidRPr="000A4B87">
        <w:t> :</w:t>
      </w:r>
    </w:p>
    <w:p w14:paraId="423F4F94" w14:textId="77777777" w:rsidR="001F04B7" w:rsidRDefault="00701B72" w:rsidP="000A4B87">
      <w:pPr>
        <w:pStyle w:val="ListParagraph"/>
        <w:numPr>
          <w:ilvl w:val="0"/>
          <w:numId w:val="13"/>
        </w:numPr>
        <w:spacing w:line="360" w:lineRule="auto"/>
      </w:pPr>
      <w:r w:rsidRPr="001F04B7">
        <w:rPr>
          <w:b/>
        </w:rPr>
        <w:t>Diabète</w:t>
      </w:r>
      <w:r w:rsidR="000A4B87" w:rsidRPr="000A4B87">
        <w:t> : i</w:t>
      </w:r>
      <w:r w:rsidRPr="000A4B87">
        <w:t>l semble y avoir un lien étroit entre trop de graisse abdominale et le risque de développer un diabète de type 2</w:t>
      </w:r>
      <w:r w:rsidR="000A4B87" w:rsidRPr="000A4B87">
        <w:t>.</w:t>
      </w:r>
      <w:r w:rsidR="001F04B7">
        <w:t xml:space="preserve"> </w:t>
      </w:r>
      <w:r w:rsidR="000A4B87" w:rsidRPr="000A4B87">
        <w:t xml:space="preserve">La </w:t>
      </w:r>
      <w:r w:rsidRPr="000A4B87">
        <w:t>graisse viscérale produit des cytokines, qui sont des produits chimiques nocifs du système immunitaire qui peuvent rendre les cellules moins sensibles aux effets régulateurs de la glycémie de l'insuline.</w:t>
      </w:r>
    </w:p>
    <w:p w14:paraId="530C8C33" w14:textId="77777777" w:rsidR="001F04B7" w:rsidRDefault="00701B72" w:rsidP="000A4B87">
      <w:pPr>
        <w:pStyle w:val="ListParagraph"/>
        <w:numPr>
          <w:ilvl w:val="0"/>
          <w:numId w:val="13"/>
        </w:numPr>
        <w:spacing w:line="360" w:lineRule="auto"/>
      </w:pPr>
      <w:r w:rsidRPr="001F04B7">
        <w:rPr>
          <w:b/>
        </w:rPr>
        <w:t>Hypertension artérielle</w:t>
      </w:r>
      <w:r w:rsidR="000A4B87" w:rsidRPr="000A4B87">
        <w:t> : l</w:t>
      </w:r>
      <w:r w:rsidRPr="000A4B87">
        <w:t>es cytokines affecte</w:t>
      </w:r>
      <w:r w:rsidR="000A4B87" w:rsidRPr="000A4B87">
        <w:t xml:space="preserve">nt </w:t>
      </w:r>
      <w:r w:rsidRPr="000A4B87">
        <w:t>la capacité des cellules à réguler la pression artérielle.</w:t>
      </w:r>
    </w:p>
    <w:p w14:paraId="781F0080" w14:textId="452B6F09" w:rsidR="001F04B7" w:rsidRDefault="000A4B87" w:rsidP="005B3629">
      <w:pPr>
        <w:pStyle w:val="ListParagraph"/>
        <w:numPr>
          <w:ilvl w:val="0"/>
          <w:numId w:val="13"/>
        </w:numPr>
        <w:spacing w:line="360" w:lineRule="auto"/>
      </w:pPr>
      <w:r w:rsidRPr="001F04B7">
        <w:rPr>
          <w:b/>
        </w:rPr>
        <w:t>C</w:t>
      </w:r>
      <w:r w:rsidR="00701B72" w:rsidRPr="001F04B7">
        <w:rPr>
          <w:b/>
        </w:rPr>
        <w:t>rise cardiaque</w:t>
      </w:r>
      <w:r w:rsidRPr="000A4B87">
        <w:t xml:space="preserve"> : </w:t>
      </w:r>
      <w:r w:rsidR="00701B72" w:rsidRPr="000A4B87">
        <w:t xml:space="preserve">la graisse </w:t>
      </w:r>
      <w:r w:rsidRPr="000A4B87">
        <w:t xml:space="preserve">abdominale </w:t>
      </w:r>
      <w:r w:rsidR="00701B72" w:rsidRPr="000A4B87">
        <w:t xml:space="preserve">pompe les acides gras qui signalent au foie de produire plus de </w:t>
      </w:r>
      <w:r w:rsidR="001F04B7">
        <w:t>« </w:t>
      </w:r>
      <w:r w:rsidR="00701B72" w:rsidRPr="000A4B87">
        <w:t>mauvais cholestérol</w:t>
      </w:r>
      <w:r w:rsidR="001F04B7">
        <w:t> »</w:t>
      </w:r>
      <w:r w:rsidR="00701B72" w:rsidRPr="000A4B87">
        <w:t xml:space="preserve"> et moins de </w:t>
      </w:r>
      <w:r w:rsidR="001F04B7">
        <w:t>« </w:t>
      </w:r>
      <w:r w:rsidR="00701B72" w:rsidRPr="000A4B87">
        <w:t>bon cholestérol</w:t>
      </w:r>
      <w:r w:rsidR="001F04B7">
        <w:t> »</w:t>
      </w:r>
    </w:p>
    <w:p w14:paraId="7B0E0809" w14:textId="77777777" w:rsidR="001F04B7" w:rsidRPr="001F04B7" w:rsidRDefault="00701B72" w:rsidP="005B3629">
      <w:pPr>
        <w:pStyle w:val="ListParagraph"/>
        <w:numPr>
          <w:ilvl w:val="0"/>
          <w:numId w:val="13"/>
        </w:numPr>
        <w:spacing w:line="360" w:lineRule="auto"/>
        <w:rPr>
          <w:bCs/>
        </w:rPr>
      </w:pPr>
      <w:r w:rsidRPr="001F04B7">
        <w:rPr>
          <w:b/>
        </w:rPr>
        <w:t>Démence</w:t>
      </w:r>
      <w:r w:rsidR="005B3629" w:rsidRPr="005B3629">
        <w:t> : la g</w:t>
      </w:r>
      <w:r w:rsidRPr="005B3629">
        <w:t>raisse abdominale affecte la fonction cérébrale</w:t>
      </w:r>
      <w:r w:rsidR="005B3629" w:rsidRPr="005B3629">
        <w:t xml:space="preserve"> car elle </w:t>
      </w:r>
      <w:r w:rsidRPr="005B3629">
        <w:t>augmente l'inflammation dans tout le corps</w:t>
      </w:r>
    </w:p>
    <w:p w14:paraId="55D6872D" w14:textId="6276C127" w:rsidR="00C17398" w:rsidRPr="001F04B7" w:rsidRDefault="00701B72" w:rsidP="005B3629">
      <w:pPr>
        <w:pStyle w:val="ListParagraph"/>
        <w:numPr>
          <w:ilvl w:val="0"/>
          <w:numId w:val="13"/>
        </w:numPr>
        <w:spacing w:line="360" w:lineRule="auto"/>
        <w:rPr>
          <w:bCs/>
        </w:rPr>
      </w:pPr>
      <w:r w:rsidRPr="001F04B7">
        <w:rPr>
          <w:b/>
          <w:bCs/>
        </w:rPr>
        <w:t>Asthme</w:t>
      </w:r>
      <w:r w:rsidR="005B3629" w:rsidRPr="001F04B7">
        <w:rPr>
          <w:b/>
          <w:bCs/>
        </w:rPr>
        <w:t xml:space="preserve"> : </w:t>
      </w:r>
      <w:r w:rsidR="006461AA" w:rsidRPr="006461AA">
        <w:rPr>
          <w:bCs/>
        </w:rPr>
        <w:t>favorisée par l</w:t>
      </w:r>
      <w:r w:rsidRPr="006461AA">
        <w:rPr>
          <w:bCs/>
        </w:rPr>
        <w:t>es</w:t>
      </w:r>
      <w:r w:rsidRPr="001F04B7">
        <w:rPr>
          <w:bCs/>
        </w:rPr>
        <w:t xml:space="preserve"> niveaux plus élevés d'inflammation</w:t>
      </w:r>
      <w:r w:rsidR="006461AA">
        <w:rPr>
          <w:bCs/>
        </w:rPr>
        <w:t xml:space="preserve">, il est de plus </w:t>
      </w:r>
      <w:r w:rsidRPr="001F04B7">
        <w:rPr>
          <w:bCs/>
        </w:rPr>
        <w:t>difficile pour les poumons d'absorber autant d'oxygène qu'ils en ont besoin</w:t>
      </w:r>
      <w:r w:rsidR="00C03C06">
        <w:rPr>
          <w:bCs/>
        </w:rPr>
        <w:t xml:space="preserve"> en présence d’une grande quantité de graisse viscerale</w:t>
      </w:r>
      <w:r w:rsidR="00C17398" w:rsidRPr="001F04B7">
        <w:rPr>
          <w:bCs/>
        </w:rPr>
        <w:t>.</w:t>
      </w:r>
    </w:p>
    <w:p w14:paraId="0000002D" w14:textId="06B10B9A" w:rsidR="00A76779" w:rsidRPr="005F19E5" w:rsidRDefault="007A3CEE" w:rsidP="000812DC">
      <w:pPr>
        <w:pStyle w:val="Heading2"/>
        <w:spacing w:after="0"/>
      </w:pPr>
      <w:bookmarkStart w:id="4" w:name="_pdngkwvcz7lx" w:colFirst="0" w:colLast="0"/>
      <w:bookmarkEnd w:id="4"/>
      <w:r w:rsidRPr="005F19E5">
        <w:t xml:space="preserve">8 </w:t>
      </w:r>
      <w:r w:rsidR="005F19E5" w:rsidRPr="005F19E5">
        <w:t>astuces pour perdre du tissu adipeux</w:t>
      </w:r>
      <w:r w:rsidR="005F19E5">
        <w:t xml:space="preserve"> abdominal</w:t>
      </w:r>
    </w:p>
    <w:p w14:paraId="0000002E" w14:textId="6B9B2188" w:rsidR="00A76779" w:rsidRPr="00406A2B" w:rsidRDefault="00406A2B">
      <w:pPr>
        <w:spacing w:line="331" w:lineRule="auto"/>
        <w:rPr>
          <w:i/>
        </w:rPr>
      </w:pPr>
      <w:r w:rsidRPr="00406A2B">
        <w:t xml:space="preserve">Voici </w:t>
      </w:r>
      <w:r w:rsidR="00D23F47">
        <w:t>le résumé d</w:t>
      </w:r>
      <w:r w:rsidRPr="00406A2B">
        <w:t xml:space="preserve">es huit astuces </w:t>
      </w:r>
      <w:r w:rsidR="00A40EAC">
        <w:t xml:space="preserve">essentielles </w:t>
      </w:r>
      <w:r w:rsidRPr="00406A2B">
        <w:t xml:space="preserve">pour perdre le tissu adipeux abdominal rapidement et de manière saine, que vous pouvez adopter au </w:t>
      </w:r>
      <w:r>
        <w:t>quotidien :</w:t>
      </w:r>
    </w:p>
    <w:p w14:paraId="0000002F" w14:textId="6DB0A8F1" w:rsidR="00A76779" w:rsidRPr="00251323" w:rsidRDefault="00D23F47" w:rsidP="007F3CB4">
      <w:pPr>
        <w:pStyle w:val="ListParagraph"/>
        <w:numPr>
          <w:ilvl w:val="0"/>
          <w:numId w:val="3"/>
        </w:numPr>
        <w:spacing w:line="331" w:lineRule="auto"/>
      </w:pPr>
      <w:r w:rsidRPr="007F3CB4">
        <w:t>Manger beaucoup de fibres solubles</w:t>
      </w:r>
      <w:r w:rsidR="00251323">
        <w:t>, qui absorbent l’eau</w:t>
      </w:r>
      <w:r w:rsidR="00A40EAC">
        <w:t xml:space="preserve"> et </w:t>
      </w:r>
      <w:r w:rsidR="00251323">
        <w:t>forment un gel</w:t>
      </w:r>
      <w:r w:rsidR="00A40EAC">
        <w:t>, ce qui permet d’</w:t>
      </w:r>
      <w:r w:rsidR="00251323">
        <w:t>abaisse</w:t>
      </w:r>
      <w:r w:rsidR="00A40EAC">
        <w:t>r</w:t>
      </w:r>
      <w:r w:rsidR="00251323">
        <w:t xml:space="preserve"> la digestion.</w:t>
      </w:r>
    </w:p>
    <w:p w14:paraId="00000030" w14:textId="3791E74E" w:rsidR="00A76779" w:rsidRPr="00CE27C9" w:rsidRDefault="00D23F47">
      <w:pPr>
        <w:numPr>
          <w:ilvl w:val="0"/>
          <w:numId w:val="3"/>
        </w:numPr>
        <w:spacing w:line="331" w:lineRule="auto"/>
      </w:pPr>
      <w:r w:rsidRPr="00CE27C9">
        <w:t>Manger plus de protéines et moins de glucides</w:t>
      </w:r>
    </w:p>
    <w:p w14:paraId="00000031" w14:textId="44E16CC1" w:rsidR="00A76779" w:rsidRPr="00753F26" w:rsidRDefault="00AD2BB9">
      <w:pPr>
        <w:numPr>
          <w:ilvl w:val="0"/>
          <w:numId w:val="3"/>
        </w:numPr>
        <w:spacing w:line="331" w:lineRule="auto"/>
      </w:pPr>
      <w:r w:rsidRPr="00753F26">
        <w:t>Eviter les graisses saturées</w:t>
      </w:r>
    </w:p>
    <w:p w14:paraId="00000032" w14:textId="4C038BBE" w:rsidR="00A76779" w:rsidRPr="00753F26" w:rsidRDefault="00AD2BB9">
      <w:pPr>
        <w:numPr>
          <w:ilvl w:val="0"/>
          <w:numId w:val="3"/>
        </w:numPr>
        <w:spacing w:line="331" w:lineRule="auto"/>
      </w:pPr>
      <w:r w:rsidRPr="00753F26">
        <w:t>Ne pas consommer d’aliments ou de boissons plein de sucres</w:t>
      </w:r>
    </w:p>
    <w:p w14:paraId="77697C74" w14:textId="43111C23" w:rsidR="008053A6" w:rsidRDefault="00AD2BB9" w:rsidP="00753F26">
      <w:pPr>
        <w:numPr>
          <w:ilvl w:val="0"/>
          <w:numId w:val="3"/>
        </w:numPr>
        <w:spacing w:line="331" w:lineRule="auto"/>
      </w:pPr>
      <w:r w:rsidRPr="00753F26">
        <w:t>Ne pas boire d’alcool</w:t>
      </w:r>
      <w:r w:rsidR="00A40EAC">
        <w:t xml:space="preserve"> en grande quantité et fréquemment</w:t>
      </w:r>
    </w:p>
    <w:p w14:paraId="2714F50C" w14:textId="53F7EAB1" w:rsidR="00D55830" w:rsidRDefault="00AD2BB9" w:rsidP="00D55830">
      <w:pPr>
        <w:numPr>
          <w:ilvl w:val="0"/>
          <w:numId w:val="3"/>
        </w:numPr>
        <w:spacing w:line="331" w:lineRule="auto"/>
      </w:pPr>
      <w:r w:rsidRPr="00753F26">
        <w:t>Remplacer les graisses de cuisson par l’huile de noix de coco</w:t>
      </w:r>
      <w:r w:rsidR="00753F26" w:rsidRPr="00753F26">
        <w:t xml:space="preserve"> – les chaines </w:t>
      </w:r>
      <w:r w:rsidR="00B16006" w:rsidRPr="00753F26">
        <w:t xml:space="preserve">de triglycérides </w:t>
      </w:r>
      <w:r w:rsidR="00753F26" w:rsidRPr="00753F26">
        <w:t xml:space="preserve">moyennes qu’elle contient augmentent le métabolisme et diminuent la quantité de </w:t>
      </w:r>
      <w:r w:rsidR="005C0D3E" w:rsidRPr="00753F26">
        <w:t>lipides</w:t>
      </w:r>
      <w:r w:rsidR="00753F26" w:rsidRPr="00753F26">
        <w:t xml:space="preserve"> stockés par le corps.</w:t>
      </w:r>
    </w:p>
    <w:p w14:paraId="00000035" w14:textId="581B0E4C" w:rsidR="00A76779" w:rsidRPr="001D0EB2" w:rsidRDefault="00B84DE9" w:rsidP="00D55830">
      <w:pPr>
        <w:numPr>
          <w:ilvl w:val="0"/>
          <w:numId w:val="3"/>
        </w:numPr>
        <w:spacing w:line="331" w:lineRule="auto"/>
      </w:pPr>
      <w:r w:rsidRPr="005C67DD">
        <w:lastRenderedPageBreak/>
        <w:t xml:space="preserve">Manger du poisson </w:t>
      </w:r>
      <w:r w:rsidR="00337E94">
        <w:t xml:space="preserve">gras </w:t>
      </w:r>
      <w:r w:rsidRPr="005C67DD">
        <w:t>chaque semaine</w:t>
      </w:r>
      <w:r w:rsidR="005C0D3E" w:rsidRPr="005C67DD">
        <w:t xml:space="preserve"> – les graisses insaturé</w:t>
      </w:r>
      <w:r w:rsidR="00337E94">
        <w:t>e</w:t>
      </w:r>
      <w:r w:rsidR="005C0D3E" w:rsidRPr="005C67DD">
        <w:t xml:space="preserve">s contenus, riches en </w:t>
      </w:r>
      <w:r w:rsidR="007F3CB4" w:rsidRPr="001D0EB2">
        <w:t xml:space="preserve">omega-3 </w:t>
      </w:r>
      <w:r w:rsidR="005C0D3E" w:rsidRPr="001D0EB2">
        <w:t>sont excellentes pour la santé</w:t>
      </w:r>
      <w:r w:rsidR="00D55830" w:rsidRPr="001D0EB2">
        <w:t xml:space="preserve"> et réduisent aussi la graisse abdominale</w:t>
      </w:r>
      <w:r w:rsidR="005C0D3E" w:rsidRPr="001D0EB2">
        <w:t>.</w:t>
      </w:r>
    </w:p>
    <w:p w14:paraId="00000037" w14:textId="5D8C765C" w:rsidR="00A76779" w:rsidRPr="001D0EB2" w:rsidRDefault="00B84DE9" w:rsidP="001D0EB2">
      <w:pPr>
        <w:numPr>
          <w:ilvl w:val="0"/>
          <w:numId w:val="3"/>
        </w:numPr>
        <w:spacing w:line="331" w:lineRule="auto"/>
      </w:pPr>
      <w:r w:rsidRPr="001D0EB2">
        <w:t>Boire du thé vert</w:t>
      </w:r>
      <w:r w:rsidR="001D0EB2" w:rsidRPr="001D0EB2">
        <w:t xml:space="preserve"> – le</w:t>
      </w:r>
      <w:r w:rsidR="001D0EB2">
        <w:t xml:space="preserve"> gallate </w:t>
      </w:r>
      <w:r w:rsidR="001D0EB2" w:rsidRPr="001D0EB2">
        <w:t>d'épigallocatéchine qui y est contenu aide à perdre du tissus adipeux abdominal.</w:t>
      </w:r>
    </w:p>
    <w:p w14:paraId="0000003B" w14:textId="77777777" w:rsidR="00A76779" w:rsidRPr="00FA22B4" w:rsidRDefault="00A76779">
      <w:pPr>
        <w:spacing w:line="331" w:lineRule="auto"/>
        <w:rPr>
          <w:i/>
        </w:rPr>
      </w:pPr>
    </w:p>
    <w:p w14:paraId="374BC901" w14:textId="52408F9C" w:rsidR="00EB6F54" w:rsidRPr="00EB6F54" w:rsidRDefault="003E276D" w:rsidP="008D6830">
      <w:pPr>
        <w:spacing w:line="331" w:lineRule="auto"/>
      </w:pPr>
      <w:r w:rsidRPr="003E276D">
        <w:t>Vous pouvez également lire notre article sur l’estomac plat et comment l’obtenir</w:t>
      </w:r>
      <w:r w:rsidR="00337E94">
        <w:t xml:space="preserve"> rapidement ici</w:t>
      </w:r>
      <w:r w:rsidRPr="003E276D">
        <w:t xml:space="preserve">: </w:t>
      </w:r>
      <w:hyperlink r:id="rId13" w:history="1">
        <w:r w:rsidR="00EB6F54" w:rsidRPr="00EB6F54">
          <w:rPr>
            <w:rStyle w:val="Hyperlink"/>
          </w:rPr>
          <w:t>https://biotechusa.fr/nouvelle/les-secrets-d-un-estomac-plat/</w:t>
        </w:r>
      </w:hyperlink>
    </w:p>
    <w:p w14:paraId="0000003E" w14:textId="0DCBBDF7" w:rsidR="00A76779" w:rsidRPr="00FA22B4" w:rsidRDefault="007A3CEE" w:rsidP="000812DC">
      <w:pPr>
        <w:pStyle w:val="Heading2"/>
        <w:keepNext w:val="0"/>
        <w:keepLines w:val="0"/>
        <w:spacing w:after="0" w:line="331" w:lineRule="auto"/>
      </w:pPr>
      <w:bookmarkStart w:id="5" w:name="_505kiom8sl4b" w:colFirst="0" w:colLast="0"/>
      <w:bookmarkEnd w:id="5"/>
      <w:r w:rsidRPr="00FA22B4">
        <w:t>Suppl</w:t>
      </w:r>
      <w:r w:rsidR="000768E5">
        <w:t>é</w:t>
      </w:r>
      <w:r w:rsidRPr="00FA22B4">
        <w:t xml:space="preserve">ments </w:t>
      </w:r>
      <w:r w:rsidR="000768E5">
        <w:t>contre la graisse abdominale</w:t>
      </w:r>
    </w:p>
    <w:p w14:paraId="43AAA172" w14:textId="3FDDFD2F" w:rsidR="00F902E0" w:rsidRDefault="00F902E0" w:rsidP="00F902E0">
      <w:pPr>
        <w:spacing w:line="331" w:lineRule="auto"/>
      </w:pPr>
      <w:r w:rsidRPr="00F902E0">
        <w:t>Comme toujours, il existe dans la ligne de compléments alimentaires BiotechUSA ceux qui vous permettent de lutter c</w:t>
      </w:r>
      <w:r>
        <w:t xml:space="preserve">ontre la graisse abdominale. </w:t>
      </w:r>
    </w:p>
    <w:p w14:paraId="00000041" w14:textId="66A1BC43" w:rsidR="00A76779" w:rsidRPr="007E2DF9" w:rsidRDefault="00246A96" w:rsidP="001D3239">
      <w:pPr>
        <w:pStyle w:val="ListParagraph"/>
        <w:numPr>
          <w:ilvl w:val="0"/>
          <w:numId w:val="9"/>
        </w:numPr>
        <w:spacing w:line="331" w:lineRule="auto"/>
      </w:pPr>
      <w:r w:rsidRPr="001D3239">
        <w:rPr>
          <w:b/>
        </w:rPr>
        <w:t xml:space="preserve">Poudre de protéine </w:t>
      </w:r>
      <w:r w:rsidRPr="00246A96">
        <w:t>–</w:t>
      </w:r>
      <w:r w:rsidR="007A3CEE" w:rsidRPr="00246A96">
        <w:t xml:space="preserve"> </w:t>
      </w:r>
      <w:r w:rsidRPr="00246A96">
        <w:t>nous avons vu que les prot</w:t>
      </w:r>
      <w:r w:rsidR="007C0000">
        <w:t>é</w:t>
      </w:r>
      <w:r w:rsidRPr="00246A96">
        <w:t>in</w:t>
      </w:r>
      <w:r w:rsidR="007C0000">
        <w:t>e</w:t>
      </w:r>
      <w:r w:rsidRPr="00246A96">
        <w:t>s aident à réduire la prise de gras abdominale</w:t>
      </w:r>
      <w:r>
        <w:t xml:space="preserve">, tout en augmentant le métabolisme et la satiété. </w:t>
      </w:r>
      <w:r w:rsidR="00E67FA2" w:rsidRPr="00E67FA2">
        <w:t xml:space="preserve">Les </w:t>
      </w:r>
      <w:r w:rsidR="00FF6E34" w:rsidRPr="00E67FA2">
        <w:t>compléments</w:t>
      </w:r>
      <w:r w:rsidR="00E67FA2" w:rsidRPr="00E67FA2">
        <w:t xml:space="preserve"> comme la </w:t>
      </w:r>
      <w:r w:rsidR="007A3CEE" w:rsidRPr="00FA22B4">
        <w:t xml:space="preserve">Iso Whey Zero, </w:t>
      </w:r>
      <w:r w:rsidR="00E67FA2">
        <w:t xml:space="preserve">HydroIso ou encore la </w:t>
      </w:r>
      <w:r w:rsidR="007A3CEE" w:rsidRPr="00FA22B4">
        <w:t>Vegan Protein</w:t>
      </w:r>
      <w:r w:rsidR="00E67FA2">
        <w:t xml:space="preserve"> vous apportent le </w:t>
      </w:r>
      <w:r w:rsidR="00FF6E34">
        <w:t>nécessaire</w:t>
      </w:r>
      <w:r w:rsidR="00E67FA2">
        <w:t xml:space="preserve"> protéique sans gras ni sucre ajoutés.</w:t>
      </w:r>
      <w:r w:rsidR="00FF6E34">
        <w:t xml:space="preserve"> </w:t>
      </w:r>
      <w:r w:rsidR="007E2DF9">
        <w:t xml:space="preserve">Comment les utiliser – vous pouvez voir dans notre article : </w:t>
      </w:r>
      <w:hyperlink r:id="rId14" w:history="1">
        <w:r w:rsidR="007E2DF9" w:rsidRPr="007E2DF9">
          <w:rPr>
            <w:rStyle w:val="Hyperlink"/>
          </w:rPr>
          <w:t>https://biotechusa.fr/nouvelle/diete-proteinee-les-principes-du-succes/</w:t>
        </w:r>
      </w:hyperlink>
    </w:p>
    <w:p w14:paraId="00000042" w14:textId="7C0E4144" w:rsidR="00A76779" w:rsidRPr="00B33CC4" w:rsidRDefault="00213174">
      <w:pPr>
        <w:numPr>
          <w:ilvl w:val="0"/>
          <w:numId w:val="9"/>
        </w:numPr>
        <w:spacing w:line="331" w:lineRule="auto"/>
      </w:pPr>
      <w:r w:rsidRPr="00B33CC4">
        <w:rPr>
          <w:b/>
        </w:rPr>
        <w:t>Extrait de thé vert</w:t>
      </w:r>
      <w:r w:rsidR="007A3CEE" w:rsidRPr="00B33CC4">
        <w:t xml:space="preserve"> </w:t>
      </w:r>
      <w:r w:rsidR="00B33CC4" w:rsidRPr="00B33CC4">
        <w:t>–</w:t>
      </w:r>
      <w:r w:rsidR="007A3CEE" w:rsidRPr="00B33CC4">
        <w:t xml:space="preserve"> </w:t>
      </w:r>
      <w:r w:rsidR="00B33CC4" w:rsidRPr="00B33CC4">
        <w:t xml:space="preserve">l’antioxydant qu’il contient, </w:t>
      </w:r>
      <w:hyperlink r:id="rId15" w:history="1">
        <w:r w:rsidR="00B33CC4" w:rsidRPr="00B33CC4">
          <w:t>EGCG (</w:t>
        </w:r>
        <w:hyperlink r:id="rId16" w:history="1">
          <w:r w:rsidR="00B21944" w:rsidRPr="00B21944">
            <w:t>Gallate d'épigallocatéchine</w:t>
          </w:r>
        </w:hyperlink>
        <w:r w:rsidR="00B33CC4" w:rsidRPr="00B33CC4">
          <w:t>)</w:t>
        </w:r>
      </w:hyperlink>
      <w:r w:rsidR="00B33CC4" w:rsidRPr="00B33CC4">
        <w:t xml:space="preserve">, augmente l’activité de la </w:t>
      </w:r>
      <w:r w:rsidR="00B21944" w:rsidRPr="00B33CC4">
        <w:t>norépinephrine</w:t>
      </w:r>
      <w:r w:rsidR="007A3CEE" w:rsidRPr="00B33CC4">
        <w:t xml:space="preserve">, </w:t>
      </w:r>
      <w:r w:rsidR="00B33CC4">
        <w:t>l’</w:t>
      </w:r>
      <w:r w:rsidR="007A3CEE" w:rsidRPr="00B33CC4">
        <w:t xml:space="preserve">hormone </w:t>
      </w:r>
      <w:r w:rsidR="00B33CC4">
        <w:t>qui aide à bruler le tissus adipeux</w:t>
      </w:r>
      <w:r w:rsidR="007A3CEE" w:rsidRPr="00B33CC4">
        <w:t xml:space="preserve">. </w:t>
      </w:r>
    </w:p>
    <w:p w14:paraId="00000044" w14:textId="5E8A5362" w:rsidR="00A76779" w:rsidRPr="00FA22B4" w:rsidRDefault="007A3CEE">
      <w:pPr>
        <w:numPr>
          <w:ilvl w:val="0"/>
          <w:numId w:val="9"/>
        </w:numPr>
        <w:spacing w:line="331" w:lineRule="auto"/>
      </w:pPr>
      <w:r w:rsidRPr="00FA22B4">
        <w:rPr>
          <w:b/>
        </w:rPr>
        <w:t>Garcinia cambogia</w:t>
      </w:r>
      <w:r w:rsidRPr="00FA22B4">
        <w:t xml:space="preserve"> </w:t>
      </w:r>
      <w:r w:rsidR="00425454">
        <w:t>–</w:t>
      </w:r>
      <w:r w:rsidRPr="00FA22B4">
        <w:t xml:space="preserve"> </w:t>
      </w:r>
      <w:r w:rsidR="00425454">
        <w:t xml:space="preserve">elle contient une grande quantité de </w:t>
      </w:r>
      <w:r w:rsidRPr="00425454">
        <w:t>HCA</w:t>
      </w:r>
      <w:r w:rsidRPr="00FA22B4">
        <w:t xml:space="preserve"> (</w:t>
      </w:r>
      <w:r w:rsidR="00C75A3B">
        <w:t xml:space="preserve">Acide </w:t>
      </w:r>
      <w:r w:rsidR="008D6830" w:rsidRPr="00FA22B4">
        <w:t>Hydrox</w:t>
      </w:r>
      <w:r w:rsidR="008D6830">
        <w:t>y Citrique</w:t>
      </w:r>
      <w:r w:rsidRPr="00FA22B4">
        <w:t xml:space="preserve">) </w:t>
      </w:r>
      <w:r w:rsidR="00C75A3B">
        <w:t xml:space="preserve">qui agit sur les graisses contenues dans le sang et </w:t>
      </w:r>
      <w:r w:rsidR="001D6083">
        <w:t xml:space="preserve">sur </w:t>
      </w:r>
      <w:r w:rsidR="00C75A3B">
        <w:t>la production de nouveaux acides gras.</w:t>
      </w:r>
    </w:p>
    <w:p w14:paraId="3D53D3B4" w14:textId="77777777" w:rsidR="00422B77" w:rsidRPr="00422B77" w:rsidRDefault="0013741C" w:rsidP="002C4D84">
      <w:pPr>
        <w:numPr>
          <w:ilvl w:val="0"/>
          <w:numId w:val="9"/>
        </w:numPr>
        <w:spacing w:line="331" w:lineRule="auto"/>
        <w:rPr>
          <w:b/>
          <w:lang w:val="en-US"/>
        </w:rPr>
      </w:pPr>
      <w:r w:rsidRPr="002C4D84">
        <w:rPr>
          <w:b/>
        </w:rPr>
        <w:t>En-cas sains</w:t>
      </w:r>
      <w:r w:rsidR="007A3CEE" w:rsidRPr="0013741C">
        <w:t xml:space="preserve"> </w:t>
      </w:r>
      <w:r w:rsidRPr="0013741C">
        <w:t>–</w:t>
      </w:r>
      <w:r w:rsidR="007A3CEE" w:rsidRPr="0013741C">
        <w:t xml:space="preserve"> </w:t>
      </w:r>
      <w:r w:rsidRPr="0013741C">
        <w:t xml:space="preserve">ceux de </w:t>
      </w:r>
      <w:r w:rsidR="007A3CEE" w:rsidRPr="0013741C">
        <w:t>BioTechUSA’s conti</w:t>
      </w:r>
      <w:r w:rsidRPr="0013741C">
        <w:t>e</w:t>
      </w:r>
      <w:r w:rsidR="007A3CEE" w:rsidRPr="0013741C">
        <w:t>n</w:t>
      </w:r>
      <w:r w:rsidRPr="0013741C">
        <w:t>nent</w:t>
      </w:r>
      <w:r w:rsidR="007A3CEE" w:rsidRPr="0013741C">
        <w:t xml:space="preserve"> </w:t>
      </w:r>
      <w:r w:rsidRPr="0013741C">
        <w:t>peu de glucides tout en ayant un go</w:t>
      </w:r>
      <w:r>
        <w:t xml:space="preserve">ût délicieux qui vous aide à garder une diète équilibrée tout en vous régalant. </w:t>
      </w:r>
      <w:r w:rsidRPr="0013741C">
        <w:t xml:space="preserve">La nouvelle gamme contient de </w:t>
      </w:r>
      <w:r>
        <w:t>tout et pour tous les goûts</w:t>
      </w:r>
      <w:r w:rsidR="004542EF">
        <w:t xml:space="preserve">. Vous aimez les barres protéinées – essayez les </w:t>
      </w:r>
      <w:r w:rsidR="004542EF" w:rsidRPr="004542EF">
        <w:t>Protein Bar</w:t>
      </w:r>
      <w:r w:rsidR="00592D7A">
        <w:t>,</w:t>
      </w:r>
      <w:r w:rsidR="004542EF">
        <w:t xml:space="preserve"> </w:t>
      </w:r>
      <w:r w:rsidR="00592D7A" w:rsidRPr="002C4D84">
        <w:t>Crush Bar</w:t>
      </w:r>
      <w:r w:rsidR="00B64512">
        <w:t>,</w:t>
      </w:r>
      <w:r w:rsidR="00592D7A">
        <w:t xml:space="preserve"> </w:t>
      </w:r>
      <w:r w:rsidR="00B64512" w:rsidRPr="00B64512">
        <w:t>Protein Wafer</w:t>
      </w:r>
      <w:r w:rsidR="00B64512">
        <w:t xml:space="preserve"> </w:t>
      </w:r>
      <w:r w:rsidR="004542EF">
        <w:t xml:space="preserve">ou Zero Bar. </w:t>
      </w:r>
      <w:r w:rsidR="002C4D84">
        <w:t xml:space="preserve">Vous préférez des boissons – essayez </w:t>
      </w:r>
      <w:r w:rsidR="004542EF" w:rsidRPr="002C4D84">
        <w:t>ZeroShake</w:t>
      </w:r>
      <w:r w:rsidR="002C4D84" w:rsidRPr="002C4D84">
        <w:t xml:space="preserve"> ou</w:t>
      </w:r>
      <w:r w:rsidR="004542EF" w:rsidRPr="002C4D84">
        <w:t xml:space="preserve"> ProteinWater</w:t>
      </w:r>
      <w:r w:rsidR="002C4D84" w:rsidRPr="002C4D84">
        <w:t>.</w:t>
      </w:r>
      <w:r w:rsidR="002C4D84">
        <w:t xml:space="preserve"> </w:t>
      </w:r>
      <w:r w:rsidR="00B64512" w:rsidRPr="00B64512">
        <w:rPr>
          <w:lang w:val="en-US"/>
        </w:rPr>
        <w:t>V</w:t>
      </w:r>
      <w:r w:rsidR="00B64512">
        <w:rPr>
          <w:lang w:val="en-US"/>
        </w:rPr>
        <w:t xml:space="preserve">ous aimez cuisiner? </w:t>
      </w:r>
    </w:p>
    <w:p w14:paraId="00000046" w14:textId="63CD7F8A" w:rsidR="00A76779" w:rsidRPr="009509E8" w:rsidRDefault="00422B77" w:rsidP="009509E8">
      <w:pPr>
        <w:spacing w:line="331" w:lineRule="auto"/>
        <w:ind w:left="720"/>
        <w:rPr>
          <w:b/>
        </w:rPr>
      </w:pPr>
      <w:r w:rsidRPr="00422B77">
        <w:t xml:space="preserve">Vous pouvez faire des gâteaux avec </w:t>
      </w:r>
      <w:r w:rsidRPr="00422B77">
        <w:t xml:space="preserve">Mug Cake, </w:t>
      </w:r>
      <w:r w:rsidRPr="00422B77">
        <w:t xml:space="preserve">des crêpes avec </w:t>
      </w:r>
      <w:r>
        <w:t xml:space="preserve">Protein Gusto </w:t>
      </w:r>
      <w:r w:rsidRPr="00422B77">
        <w:t>Pancake,</w:t>
      </w:r>
      <w:r>
        <w:t xml:space="preserve"> de la glace </w:t>
      </w:r>
      <w:r w:rsidR="00A312E6">
        <w:t xml:space="preserve">avec </w:t>
      </w:r>
      <w:r w:rsidRPr="00422B77">
        <w:t>Protein Ice Cream</w:t>
      </w:r>
      <w:r w:rsidR="009509E8">
        <w:t xml:space="preserve">, utiliser des aromatisants </w:t>
      </w:r>
      <w:r w:rsidR="004542EF" w:rsidRPr="009509E8">
        <w:t>ZeroDrops</w:t>
      </w:r>
      <w:r w:rsidR="009509E8" w:rsidRPr="009509E8">
        <w:t xml:space="preserve"> ou des nappages </w:t>
      </w:r>
      <w:r w:rsidR="004542EF" w:rsidRPr="009509E8">
        <w:t>ZeroSyrup</w:t>
      </w:r>
      <w:r w:rsidR="00A312E6">
        <w:t xml:space="preserve"> dans vos préparations</w:t>
      </w:r>
      <w:r w:rsidR="009509E8" w:rsidRPr="009509E8">
        <w:t>.</w:t>
      </w:r>
      <w:r w:rsidR="009509E8">
        <w:t xml:space="preserve"> Pour un p</w:t>
      </w:r>
      <w:r w:rsidR="009509E8" w:rsidRPr="009509E8">
        <w:t>etit déjeuner réussi</w:t>
      </w:r>
      <w:r w:rsidR="009509E8">
        <w:t> p</w:t>
      </w:r>
      <w:r w:rsidR="009509E8" w:rsidRPr="009509E8">
        <w:t xml:space="preserve">renez </w:t>
      </w:r>
      <w:r w:rsidR="004542EF" w:rsidRPr="009509E8">
        <w:t xml:space="preserve">Oat &amp; Whey, </w:t>
      </w:r>
      <w:r w:rsidR="009509E8" w:rsidRPr="009509E8">
        <w:t xml:space="preserve">ou goûtez la nouvelle crème de nappage </w:t>
      </w:r>
      <w:r w:rsidR="007A3CEE" w:rsidRPr="009509E8">
        <w:t>Protein Cream</w:t>
      </w:r>
      <w:r w:rsidR="009509E8" w:rsidRPr="009509E8">
        <w:t>.</w:t>
      </w:r>
      <w:r w:rsidR="009509E8">
        <w:t xml:space="preserve"> </w:t>
      </w:r>
      <w:r w:rsidR="00CC7791">
        <w:t>Vous êtes plutôt salé – les nouvelles</w:t>
      </w:r>
      <w:r w:rsidR="007A3CEE" w:rsidRPr="009509E8">
        <w:t xml:space="preserve"> Protein Chips</w:t>
      </w:r>
      <w:r w:rsidR="00CC7791">
        <w:t xml:space="preserve"> et </w:t>
      </w:r>
      <w:r w:rsidR="007A3CEE" w:rsidRPr="009509E8">
        <w:t>Zero Sauce</w:t>
      </w:r>
      <w:r w:rsidR="00CC7791">
        <w:t xml:space="preserve"> sont faits pour vous.</w:t>
      </w:r>
      <w:r w:rsidR="007A3CEE" w:rsidRPr="009509E8">
        <w:t xml:space="preserve"> </w:t>
      </w:r>
    </w:p>
    <w:p w14:paraId="00000047" w14:textId="77777777" w:rsidR="00A76779" w:rsidRPr="009509E8" w:rsidRDefault="00A76779">
      <w:pPr>
        <w:spacing w:line="331" w:lineRule="auto"/>
        <w:rPr>
          <w:b/>
        </w:rPr>
      </w:pPr>
    </w:p>
    <w:p w14:paraId="00000049" w14:textId="7FD8EC51" w:rsidR="00A76779" w:rsidRPr="00FA22B4" w:rsidRDefault="007A3CEE" w:rsidP="000812DC">
      <w:pPr>
        <w:pStyle w:val="Heading2"/>
        <w:keepNext w:val="0"/>
        <w:keepLines w:val="0"/>
        <w:spacing w:after="0" w:line="331" w:lineRule="auto"/>
        <w:rPr>
          <w:b/>
        </w:rPr>
      </w:pPr>
      <w:r w:rsidRPr="000812DC">
        <w:t>Conclusion</w:t>
      </w:r>
      <w:r w:rsidR="000812DC">
        <w:t> :</w:t>
      </w:r>
    </w:p>
    <w:p w14:paraId="0000004B" w14:textId="1B9CEB1C" w:rsidR="00A76779" w:rsidRPr="00FA22B4" w:rsidRDefault="00FF6E34" w:rsidP="006B22B7">
      <w:pPr>
        <w:spacing w:line="331" w:lineRule="auto"/>
      </w:pPr>
      <w:r w:rsidRPr="006B5386">
        <w:t xml:space="preserve">Le gras abdominal n’épargne personne, car, de nos jours, la mauvaise alimentation, le stress de la vie quotidienne et le mode de vie sédentaire sont de plus en plus présents dans notre vie. </w:t>
      </w:r>
      <w:r w:rsidR="00456473">
        <w:t xml:space="preserve">Comme ce gras </w:t>
      </w:r>
      <w:r w:rsidR="000016F7">
        <w:t xml:space="preserve">est mauvais </w:t>
      </w:r>
      <w:r w:rsidR="000016F7">
        <w:t>no</w:t>
      </w:r>
      <w:bookmarkStart w:id="6" w:name="_GoBack"/>
      <w:bookmarkEnd w:id="6"/>
      <w:r w:rsidR="000016F7">
        <w:t>n seulement pour l’apparence</w:t>
      </w:r>
      <w:r w:rsidR="000016F7">
        <w:t xml:space="preserve">, mais </w:t>
      </w:r>
      <w:r w:rsidR="00456473">
        <w:t>est néfaste pour la santé</w:t>
      </w:r>
      <w:r w:rsidR="000016F7">
        <w:t xml:space="preserve">, </w:t>
      </w:r>
      <w:r w:rsidR="009C5711">
        <w:t xml:space="preserve">savoir s’en débarrasser et ne pas en prendre permet d’être en bonne santé pendant plus longtemps. </w:t>
      </w:r>
      <w:r w:rsidR="000016F7">
        <w:t>Suivez notre guide et vous verrez la différence sur votre forme et votre santé rapidement.</w:t>
      </w:r>
    </w:p>
    <w:sectPr w:rsidR="00A76779" w:rsidRPr="00FA22B4" w:rsidSect="008053A6">
      <w:headerReference w:type="default" r:id="rId17"/>
      <w:pgSz w:w="11909" w:h="16834"/>
      <w:pgMar w:top="567" w:right="1440" w:bottom="567"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EDB8D" w14:textId="77777777" w:rsidR="00E8444C" w:rsidRDefault="00E8444C">
      <w:pPr>
        <w:spacing w:line="240" w:lineRule="auto"/>
      </w:pPr>
      <w:r>
        <w:separator/>
      </w:r>
    </w:p>
  </w:endnote>
  <w:endnote w:type="continuationSeparator" w:id="0">
    <w:p w14:paraId="2EBB8C2E" w14:textId="77777777" w:rsidR="00E8444C" w:rsidRDefault="00E84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55medium">
    <w:altName w:val="Times New Roman"/>
    <w:panose1 w:val="00000000000000000000"/>
    <w:charset w:val="00"/>
    <w:family w:val="auto"/>
    <w:notTrueType/>
    <w:pitch w:val="default"/>
    <w:sig w:usb0="00000003" w:usb1="00000000" w:usb2="00000000" w:usb3="00000000" w:csb0="00000001" w:csb1="00000000"/>
  </w:font>
  <w:font w:name="Poppi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A96BD" w14:textId="77777777" w:rsidR="00E8444C" w:rsidRDefault="00E8444C">
      <w:pPr>
        <w:spacing w:line="240" w:lineRule="auto"/>
      </w:pPr>
      <w:r>
        <w:separator/>
      </w:r>
    </w:p>
  </w:footnote>
  <w:footnote w:type="continuationSeparator" w:id="0">
    <w:p w14:paraId="213B27D9" w14:textId="77777777" w:rsidR="00E8444C" w:rsidRDefault="00E844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C" w14:textId="77777777" w:rsidR="004B2E76" w:rsidRDefault="004B2E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C3B"/>
    <w:multiLevelType w:val="multilevel"/>
    <w:tmpl w:val="B0FE9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2575240"/>
    <w:multiLevelType w:val="hybridMultilevel"/>
    <w:tmpl w:val="4EBA9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2053DF"/>
    <w:multiLevelType w:val="multilevel"/>
    <w:tmpl w:val="AA5E89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0A473F"/>
    <w:multiLevelType w:val="multilevel"/>
    <w:tmpl w:val="E0525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23D7AB0"/>
    <w:multiLevelType w:val="multilevel"/>
    <w:tmpl w:val="1A825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3144828"/>
    <w:multiLevelType w:val="hybridMultilevel"/>
    <w:tmpl w:val="D28CF1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CD614D7"/>
    <w:multiLevelType w:val="multilevel"/>
    <w:tmpl w:val="86247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F2A6C59"/>
    <w:multiLevelType w:val="multilevel"/>
    <w:tmpl w:val="C6AC5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92420F1"/>
    <w:multiLevelType w:val="multilevel"/>
    <w:tmpl w:val="03948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D4D1CFB"/>
    <w:multiLevelType w:val="multilevel"/>
    <w:tmpl w:val="E9168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F83530A"/>
    <w:multiLevelType w:val="multilevel"/>
    <w:tmpl w:val="D80CE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2992326"/>
    <w:multiLevelType w:val="hybridMultilevel"/>
    <w:tmpl w:val="591E5A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D3C4D1C"/>
    <w:multiLevelType w:val="hybridMultilevel"/>
    <w:tmpl w:val="D5FA74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7"/>
  </w:num>
  <w:num w:numId="5">
    <w:abstractNumId w:val="3"/>
  </w:num>
  <w:num w:numId="6">
    <w:abstractNumId w:val="9"/>
  </w:num>
  <w:num w:numId="7">
    <w:abstractNumId w:val="4"/>
  </w:num>
  <w:num w:numId="8">
    <w:abstractNumId w:val="8"/>
  </w:num>
  <w:num w:numId="9">
    <w:abstractNumId w:val="6"/>
  </w:num>
  <w:num w:numId="10">
    <w:abstractNumId w:val="1"/>
  </w:num>
  <w:num w:numId="11">
    <w:abstractNumId w:val="1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779"/>
    <w:rsid w:val="000016F7"/>
    <w:rsid w:val="00006CF8"/>
    <w:rsid w:val="00015370"/>
    <w:rsid w:val="000273D6"/>
    <w:rsid w:val="00044436"/>
    <w:rsid w:val="000768E5"/>
    <w:rsid w:val="000812DC"/>
    <w:rsid w:val="000A4B87"/>
    <w:rsid w:val="000C4D52"/>
    <w:rsid w:val="000E7864"/>
    <w:rsid w:val="0013741C"/>
    <w:rsid w:val="00150E3E"/>
    <w:rsid w:val="001668E9"/>
    <w:rsid w:val="00186126"/>
    <w:rsid w:val="001D0EB2"/>
    <w:rsid w:val="001D3239"/>
    <w:rsid w:val="001D6083"/>
    <w:rsid w:val="001F04B7"/>
    <w:rsid w:val="001F75B1"/>
    <w:rsid w:val="0020617A"/>
    <w:rsid w:val="00213174"/>
    <w:rsid w:val="002420DB"/>
    <w:rsid w:val="00246A96"/>
    <w:rsid w:val="00251323"/>
    <w:rsid w:val="00290906"/>
    <w:rsid w:val="002B5714"/>
    <w:rsid w:val="002C4D84"/>
    <w:rsid w:val="002D23C8"/>
    <w:rsid w:val="00322056"/>
    <w:rsid w:val="00333F83"/>
    <w:rsid w:val="00337E94"/>
    <w:rsid w:val="00373255"/>
    <w:rsid w:val="003E276D"/>
    <w:rsid w:val="00406A2B"/>
    <w:rsid w:val="004137B6"/>
    <w:rsid w:val="00422B77"/>
    <w:rsid w:val="00425454"/>
    <w:rsid w:val="004542EF"/>
    <w:rsid w:val="00456473"/>
    <w:rsid w:val="004847E3"/>
    <w:rsid w:val="00495A6C"/>
    <w:rsid w:val="004B04D8"/>
    <w:rsid w:val="004B2E76"/>
    <w:rsid w:val="004C1A7C"/>
    <w:rsid w:val="00516870"/>
    <w:rsid w:val="00536C46"/>
    <w:rsid w:val="00544773"/>
    <w:rsid w:val="00571176"/>
    <w:rsid w:val="00592D7A"/>
    <w:rsid w:val="005B3629"/>
    <w:rsid w:val="005C0D3E"/>
    <w:rsid w:val="005C67DD"/>
    <w:rsid w:val="005F19E5"/>
    <w:rsid w:val="00631125"/>
    <w:rsid w:val="00635214"/>
    <w:rsid w:val="006461AA"/>
    <w:rsid w:val="006B22B7"/>
    <w:rsid w:val="006B5386"/>
    <w:rsid w:val="006D6FDE"/>
    <w:rsid w:val="006E7275"/>
    <w:rsid w:val="006F6C4F"/>
    <w:rsid w:val="00701B72"/>
    <w:rsid w:val="0071554D"/>
    <w:rsid w:val="0073256B"/>
    <w:rsid w:val="00740DAE"/>
    <w:rsid w:val="00746D15"/>
    <w:rsid w:val="00753F26"/>
    <w:rsid w:val="00774B96"/>
    <w:rsid w:val="007A3CEE"/>
    <w:rsid w:val="007C0000"/>
    <w:rsid w:val="007C4103"/>
    <w:rsid w:val="007D091F"/>
    <w:rsid w:val="007D247E"/>
    <w:rsid w:val="007D2D28"/>
    <w:rsid w:val="007E2DF9"/>
    <w:rsid w:val="007F3CB4"/>
    <w:rsid w:val="008053A6"/>
    <w:rsid w:val="0083634B"/>
    <w:rsid w:val="00852A29"/>
    <w:rsid w:val="008653E5"/>
    <w:rsid w:val="00866538"/>
    <w:rsid w:val="008B1BD0"/>
    <w:rsid w:val="008D6830"/>
    <w:rsid w:val="008E1F6C"/>
    <w:rsid w:val="009031E2"/>
    <w:rsid w:val="009151FD"/>
    <w:rsid w:val="009509E8"/>
    <w:rsid w:val="00955321"/>
    <w:rsid w:val="00990718"/>
    <w:rsid w:val="009B1102"/>
    <w:rsid w:val="009C5711"/>
    <w:rsid w:val="009D0877"/>
    <w:rsid w:val="009F2C6B"/>
    <w:rsid w:val="00A021C6"/>
    <w:rsid w:val="00A11081"/>
    <w:rsid w:val="00A312E6"/>
    <w:rsid w:val="00A40EAC"/>
    <w:rsid w:val="00A76779"/>
    <w:rsid w:val="00A97444"/>
    <w:rsid w:val="00AC414D"/>
    <w:rsid w:val="00AD2BB9"/>
    <w:rsid w:val="00B16006"/>
    <w:rsid w:val="00B21944"/>
    <w:rsid w:val="00B33CC4"/>
    <w:rsid w:val="00B34FBC"/>
    <w:rsid w:val="00B64512"/>
    <w:rsid w:val="00B73180"/>
    <w:rsid w:val="00B84DE9"/>
    <w:rsid w:val="00B9281F"/>
    <w:rsid w:val="00BC36D4"/>
    <w:rsid w:val="00BD05F0"/>
    <w:rsid w:val="00BF1C2E"/>
    <w:rsid w:val="00C03C06"/>
    <w:rsid w:val="00C17398"/>
    <w:rsid w:val="00C57F06"/>
    <w:rsid w:val="00C75A3B"/>
    <w:rsid w:val="00CA300D"/>
    <w:rsid w:val="00CC7791"/>
    <w:rsid w:val="00CE27C9"/>
    <w:rsid w:val="00CF082C"/>
    <w:rsid w:val="00D23F47"/>
    <w:rsid w:val="00D36423"/>
    <w:rsid w:val="00D439F7"/>
    <w:rsid w:val="00D55830"/>
    <w:rsid w:val="00D57503"/>
    <w:rsid w:val="00D57B0F"/>
    <w:rsid w:val="00D97A60"/>
    <w:rsid w:val="00DC6FEC"/>
    <w:rsid w:val="00DF2678"/>
    <w:rsid w:val="00E201CD"/>
    <w:rsid w:val="00E50B85"/>
    <w:rsid w:val="00E67FA2"/>
    <w:rsid w:val="00E8444C"/>
    <w:rsid w:val="00EB6F54"/>
    <w:rsid w:val="00F03DD4"/>
    <w:rsid w:val="00F261C9"/>
    <w:rsid w:val="00F607B5"/>
    <w:rsid w:val="00F902E0"/>
    <w:rsid w:val="00F90A59"/>
    <w:rsid w:val="00FA22B4"/>
    <w:rsid w:val="00FF26F7"/>
    <w:rsid w:val="00FF6E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fr-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C41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103"/>
    <w:rPr>
      <w:rFonts w:ascii="Tahoma" w:hAnsi="Tahoma" w:cs="Tahoma"/>
      <w:sz w:val="16"/>
      <w:szCs w:val="16"/>
    </w:rPr>
  </w:style>
  <w:style w:type="character" w:styleId="Hyperlink">
    <w:name w:val="Hyperlink"/>
    <w:basedOn w:val="DefaultParagraphFont"/>
    <w:uiPriority w:val="99"/>
    <w:unhideWhenUsed/>
    <w:rsid w:val="00866538"/>
    <w:rPr>
      <w:color w:val="0000FF"/>
      <w:u w:val="single"/>
      <w:shd w:val="clear" w:color="auto" w:fill="auto"/>
    </w:rPr>
  </w:style>
  <w:style w:type="character" w:styleId="Strong">
    <w:name w:val="Strong"/>
    <w:basedOn w:val="DefaultParagraphFont"/>
    <w:uiPriority w:val="22"/>
    <w:qFormat/>
    <w:rsid w:val="00866538"/>
    <w:rPr>
      <w:b/>
      <w:bCs/>
    </w:rPr>
  </w:style>
  <w:style w:type="paragraph" w:styleId="NormalWeb">
    <w:name w:val="Normal (Web)"/>
    <w:basedOn w:val="Normal"/>
    <w:uiPriority w:val="99"/>
    <w:semiHidden/>
    <w:unhideWhenUsed/>
    <w:rsid w:val="00866538"/>
    <w:pPr>
      <w:spacing w:before="300" w:after="300" w:line="390" w:lineRule="atLeast"/>
    </w:pPr>
    <w:rPr>
      <w:rFonts w:ascii="Times New Roman" w:eastAsia="Times New Roman" w:hAnsi="Times New Roman" w:cs="Times New Roman"/>
      <w:sz w:val="26"/>
      <w:szCs w:val="26"/>
    </w:rPr>
  </w:style>
  <w:style w:type="character" w:customStyle="1" w:styleId="sro1">
    <w:name w:val="sro1"/>
    <w:basedOn w:val="DefaultParagraphFont"/>
    <w:rsid w:val="00866538"/>
  </w:style>
  <w:style w:type="character" w:styleId="Emphasis">
    <w:name w:val="Emphasis"/>
    <w:basedOn w:val="DefaultParagraphFont"/>
    <w:uiPriority w:val="20"/>
    <w:qFormat/>
    <w:rsid w:val="00866538"/>
    <w:rPr>
      <w:i/>
      <w:iCs/>
    </w:rPr>
  </w:style>
  <w:style w:type="character" w:customStyle="1" w:styleId="listicle-slide-hed-text">
    <w:name w:val="listicle-slide-hed-text"/>
    <w:basedOn w:val="DefaultParagraphFont"/>
    <w:rsid w:val="00866538"/>
  </w:style>
  <w:style w:type="character" w:customStyle="1" w:styleId="image-photo-credit">
    <w:name w:val="image-photo-credit"/>
    <w:basedOn w:val="DefaultParagraphFont"/>
    <w:rsid w:val="00866538"/>
  </w:style>
  <w:style w:type="character" w:customStyle="1" w:styleId="image-copyright">
    <w:name w:val="image-copyright"/>
    <w:basedOn w:val="DefaultParagraphFont"/>
    <w:rsid w:val="00866538"/>
  </w:style>
  <w:style w:type="character" w:customStyle="1" w:styleId="listicle-slide-hed-number">
    <w:name w:val="listicle-slide-hed-number"/>
    <w:basedOn w:val="DefaultParagraphFont"/>
    <w:rsid w:val="00866538"/>
  </w:style>
  <w:style w:type="paragraph" w:styleId="ListParagraph">
    <w:name w:val="List Paragraph"/>
    <w:basedOn w:val="Normal"/>
    <w:uiPriority w:val="34"/>
    <w:qFormat/>
    <w:rsid w:val="00866538"/>
    <w:pPr>
      <w:ind w:left="720"/>
      <w:contextualSpacing/>
    </w:pPr>
  </w:style>
  <w:style w:type="character" w:styleId="FollowedHyperlink">
    <w:name w:val="FollowedHyperlink"/>
    <w:basedOn w:val="DefaultParagraphFont"/>
    <w:uiPriority w:val="99"/>
    <w:semiHidden/>
    <w:unhideWhenUsed/>
    <w:rsid w:val="00D57B0F"/>
    <w:rPr>
      <w:color w:val="800080" w:themeColor="followedHyperlink"/>
      <w:u w:val="single"/>
    </w:rPr>
  </w:style>
  <w:style w:type="character" w:styleId="IntenseEmphasis">
    <w:name w:val="Intense Emphasis"/>
    <w:basedOn w:val="DefaultParagraphFont"/>
    <w:uiPriority w:val="21"/>
    <w:qFormat/>
    <w:rsid w:val="00E201C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fr-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C41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103"/>
    <w:rPr>
      <w:rFonts w:ascii="Tahoma" w:hAnsi="Tahoma" w:cs="Tahoma"/>
      <w:sz w:val="16"/>
      <w:szCs w:val="16"/>
    </w:rPr>
  </w:style>
  <w:style w:type="character" w:styleId="Hyperlink">
    <w:name w:val="Hyperlink"/>
    <w:basedOn w:val="DefaultParagraphFont"/>
    <w:uiPriority w:val="99"/>
    <w:unhideWhenUsed/>
    <w:rsid w:val="00866538"/>
    <w:rPr>
      <w:color w:val="0000FF"/>
      <w:u w:val="single"/>
      <w:shd w:val="clear" w:color="auto" w:fill="auto"/>
    </w:rPr>
  </w:style>
  <w:style w:type="character" w:styleId="Strong">
    <w:name w:val="Strong"/>
    <w:basedOn w:val="DefaultParagraphFont"/>
    <w:uiPriority w:val="22"/>
    <w:qFormat/>
    <w:rsid w:val="00866538"/>
    <w:rPr>
      <w:b/>
      <w:bCs/>
    </w:rPr>
  </w:style>
  <w:style w:type="paragraph" w:styleId="NormalWeb">
    <w:name w:val="Normal (Web)"/>
    <w:basedOn w:val="Normal"/>
    <w:uiPriority w:val="99"/>
    <w:semiHidden/>
    <w:unhideWhenUsed/>
    <w:rsid w:val="00866538"/>
    <w:pPr>
      <w:spacing w:before="300" w:after="300" w:line="390" w:lineRule="atLeast"/>
    </w:pPr>
    <w:rPr>
      <w:rFonts w:ascii="Times New Roman" w:eastAsia="Times New Roman" w:hAnsi="Times New Roman" w:cs="Times New Roman"/>
      <w:sz w:val="26"/>
      <w:szCs w:val="26"/>
    </w:rPr>
  </w:style>
  <w:style w:type="character" w:customStyle="1" w:styleId="sro1">
    <w:name w:val="sro1"/>
    <w:basedOn w:val="DefaultParagraphFont"/>
    <w:rsid w:val="00866538"/>
  </w:style>
  <w:style w:type="character" w:styleId="Emphasis">
    <w:name w:val="Emphasis"/>
    <w:basedOn w:val="DefaultParagraphFont"/>
    <w:uiPriority w:val="20"/>
    <w:qFormat/>
    <w:rsid w:val="00866538"/>
    <w:rPr>
      <w:i/>
      <w:iCs/>
    </w:rPr>
  </w:style>
  <w:style w:type="character" w:customStyle="1" w:styleId="listicle-slide-hed-text">
    <w:name w:val="listicle-slide-hed-text"/>
    <w:basedOn w:val="DefaultParagraphFont"/>
    <w:rsid w:val="00866538"/>
  </w:style>
  <w:style w:type="character" w:customStyle="1" w:styleId="image-photo-credit">
    <w:name w:val="image-photo-credit"/>
    <w:basedOn w:val="DefaultParagraphFont"/>
    <w:rsid w:val="00866538"/>
  </w:style>
  <w:style w:type="character" w:customStyle="1" w:styleId="image-copyright">
    <w:name w:val="image-copyright"/>
    <w:basedOn w:val="DefaultParagraphFont"/>
    <w:rsid w:val="00866538"/>
  </w:style>
  <w:style w:type="character" w:customStyle="1" w:styleId="listicle-slide-hed-number">
    <w:name w:val="listicle-slide-hed-number"/>
    <w:basedOn w:val="DefaultParagraphFont"/>
    <w:rsid w:val="00866538"/>
  </w:style>
  <w:style w:type="paragraph" w:styleId="ListParagraph">
    <w:name w:val="List Paragraph"/>
    <w:basedOn w:val="Normal"/>
    <w:uiPriority w:val="34"/>
    <w:qFormat/>
    <w:rsid w:val="00866538"/>
    <w:pPr>
      <w:ind w:left="720"/>
      <w:contextualSpacing/>
    </w:pPr>
  </w:style>
  <w:style w:type="character" w:styleId="FollowedHyperlink">
    <w:name w:val="FollowedHyperlink"/>
    <w:basedOn w:val="DefaultParagraphFont"/>
    <w:uiPriority w:val="99"/>
    <w:semiHidden/>
    <w:unhideWhenUsed/>
    <w:rsid w:val="00D57B0F"/>
    <w:rPr>
      <w:color w:val="800080" w:themeColor="followedHyperlink"/>
      <w:u w:val="single"/>
    </w:rPr>
  </w:style>
  <w:style w:type="character" w:styleId="IntenseEmphasis">
    <w:name w:val="Intense Emphasis"/>
    <w:basedOn w:val="DefaultParagraphFont"/>
    <w:uiPriority w:val="21"/>
    <w:qFormat/>
    <w:rsid w:val="00E201C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3314">
      <w:bodyDiv w:val="1"/>
      <w:marLeft w:val="0"/>
      <w:marRight w:val="0"/>
      <w:marTop w:val="0"/>
      <w:marBottom w:val="0"/>
      <w:divBdr>
        <w:top w:val="none" w:sz="0" w:space="0" w:color="auto"/>
        <w:left w:val="none" w:sz="0" w:space="0" w:color="auto"/>
        <w:bottom w:val="none" w:sz="0" w:space="0" w:color="auto"/>
        <w:right w:val="none" w:sz="0" w:space="0" w:color="auto"/>
      </w:divBdr>
      <w:divsChild>
        <w:div w:id="1711226320">
          <w:marLeft w:val="0"/>
          <w:marRight w:val="0"/>
          <w:marTop w:val="0"/>
          <w:marBottom w:val="450"/>
          <w:divBdr>
            <w:top w:val="none" w:sz="0" w:space="0" w:color="auto"/>
            <w:left w:val="none" w:sz="0" w:space="0" w:color="auto"/>
            <w:bottom w:val="none" w:sz="0" w:space="0" w:color="auto"/>
            <w:right w:val="none" w:sz="0" w:space="0" w:color="auto"/>
          </w:divBdr>
        </w:div>
        <w:div w:id="1578975071">
          <w:marLeft w:val="0"/>
          <w:marRight w:val="0"/>
          <w:marTop w:val="0"/>
          <w:marBottom w:val="450"/>
          <w:divBdr>
            <w:top w:val="none" w:sz="0" w:space="0" w:color="auto"/>
            <w:left w:val="none" w:sz="0" w:space="0" w:color="auto"/>
            <w:bottom w:val="none" w:sz="0" w:space="0" w:color="auto"/>
            <w:right w:val="none" w:sz="0" w:space="0" w:color="auto"/>
          </w:divBdr>
        </w:div>
        <w:div w:id="1141381705">
          <w:marLeft w:val="0"/>
          <w:marRight w:val="0"/>
          <w:marTop w:val="0"/>
          <w:marBottom w:val="450"/>
          <w:divBdr>
            <w:top w:val="none" w:sz="0" w:space="0" w:color="auto"/>
            <w:left w:val="none" w:sz="0" w:space="0" w:color="auto"/>
            <w:bottom w:val="none" w:sz="0" w:space="0" w:color="auto"/>
            <w:right w:val="none" w:sz="0" w:space="0" w:color="auto"/>
          </w:divBdr>
        </w:div>
        <w:div w:id="1675954775">
          <w:marLeft w:val="0"/>
          <w:marRight w:val="0"/>
          <w:marTop w:val="0"/>
          <w:marBottom w:val="450"/>
          <w:divBdr>
            <w:top w:val="none" w:sz="0" w:space="0" w:color="auto"/>
            <w:left w:val="none" w:sz="0" w:space="0" w:color="auto"/>
            <w:bottom w:val="none" w:sz="0" w:space="0" w:color="auto"/>
            <w:right w:val="none" w:sz="0" w:space="0" w:color="auto"/>
          </w:divBdr>
        </w:div>
        <w:div w:id="1960605634">
          <w:marLeft w:val="0"/>
          <w:marRight w:val="0"/>
          <w:marTop w:val="0"/>
          <w:marBottom w:val="450"/>
          <w:divBdr>
            <w:top w:val="none" w:sz="0" w:space="0" w:color="auto"/>
            <w:left w:val="none" w:sz="0" w:space="0" w:color="auto"/>
            <w:bottom w:val="none" w:sz="0" w:space="0" w:color="auto"/>
            <w:right w:val="none" w:sz="0" w:space="0" w:color="auto"/>
          </w:divBdr>
          <w:divsChild>
            <w:div w:id="66802453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0249976">
          <w:marLeft w:val="0"/>
          <w:marRight w:val="0"/>
          <w:marTop w:val="0"/>
          <w:marBottom w:val="450"/>
          <w:divBdr>
            <w:top w:val="none" w:sz="0" w:space="0" w:color="auto"/>
            <w:left w:val="none" w:sz="0" w:space="0" w:color="auto"/>
            <w:bottom w:val="none" w:sz="0" w:space="0" w:color="auto"/>
            <w:right w:val="none" w:sz="0" w:space="0" w:color="auto"/>
          </w:divBdr>
        </w:div>
        <w:div w:id="1803421991">
          <w:marLeft w:val="0"/>
          <w:marRight w:val="0"/>
          <w:marTop w:val="0"/>
          <w:marBottom w:val="450"/>
          <w:divBdr>
            <w:top w:val="none" w:sz="0" w:space="0" w:color="auto"/>
            <w:left w:val="none" w:sz="0" w:space="0" w:color="auto"/>
            <w:bottom w:val="none" w:sz="0" w:space="0" w:color="auto"/>
            <w:right w:val="none" w:sz="0" w:space="0" w:color="auto"/>
          </w:divBdr>
        </w:div>
        <w:div w:id="863325241">
          <w:marLeft w:val="0"/>
          <w:marRight w:val="0"/>
          <w:marTop w:val="0"/>
          <w:marBottom w:val="450"/>
          <w:divBdr>
            <w:top w:val="none" w:sz="0" w:space="0" w:color="auto"/>
            <w:left w:val="none" w:sz="0" w:space="0" w:color="auto"/>
            <w:bottom w:val="none" w:sz="0" w:space="0" w:color="auto"/>
            <w:right w:val="none" w:sz="0" w:space="0" w:color="auto"/>
          </w:divBdr>
        </w:div>
        <w:div w:id="1158838986">
          <w:marLeft w:val="0"/>
          <w:marRight w:val="0"/>
          <w:marTop w:val="0"/>
          <w:marBottom w:val="450"/>
          <w:divBdr>
            <w:top w:val="none" w:sz="0" w:space="0" w:color="auto"/>
            <w:left w:val="none" w:sz="0" w:space="0" w:color="auto"/>
            <w:bottom w:val="none" w:sz="0" w:space="0" w:color="auto"/>
            <w:right w:val="none" w:sz="0" w:space="0" w:color="auto"/>
          </w:divBdr>
        </w:div>
        <w:div w:id="1135759028">
          <w:marLeft w:val="0"/>
          <w:marRight w:val="0"/>
          <w:marTop w:val="0"/>
          <w:marBottom w:val="450"/>
          <w:divBdr>
            <w:top w:val="none" w:sz="0" w:space="0" w:color="auto"/>
            <w:left w:val="none" w:sz="0" w:space="0" w:color="auto"/>
            <w:bottom w:val="none" w:sz="0" w:space="0" w:color="auto"/>
            <w:right w:val="none" w:sz="0" w:space="0" w:color="auto"/>
          </w:divBdr>
        </w:div>
        <w:div w:id="1644696484">
          <w:marLeft w:val="0"/>
          <w:marRight w:val="0"/>
          <w:marTop w:val="0"/>
          <w:marBottom w:val="450"/>
          <w:divBdr>
            <w:top w:val="none" w:sz="0" w:space="0" w:color="auto"/>
            <w:left w:val="none" w:sz="0" w:space="0" w:color="auto"/>
            <w:bottom w:val="none" w:sz="0" w:space="0" w:color="auto"/>
            <w:right w:val="none" w:sz="0" w:space="0" w:color="auto"/>
          </w:divBdr>
        </w:div>
        <w:div w:id="2085836863">
          <w:marLeft w:val="0"/>
          <w:marRight w:val="0"/>
          <w:marTop w:val="0"/>
          <w:marBottom w:val="450"/>
          <w:divBdr>
            <w:top w:val="none" w:sz="0" w:space="0" w:color="auto"/>
            <w:left w:val="none" w:sz="0" w:space="0" w:color="auto"/>
            <w:bottom w:val="none" w:sz="0" w:space="0" w:color="auto"/>
            <w:right w:val="none" w:sz="0" w:space="0" w:color="auto"/>
          </w:divBdr>
        </w:div>
        <w:div w:id="104156177">
          <w:marLeft w:val="0"/>
          <w:marRight w:val="0"/>
          <w:marTop w:val="0"/>
          <w:marBottom w:val="450"/>
          <w:divBdr>
            <w:top w:val="none" w:sz="0" w:space="0" w:color="auto"/>
            <w:left w:val="none" w:sz="0" w:space="0" w:color="auto"/>
            <w:bottom w:val="none" w:sz="0" w:space="0" w:color="auto"/>
            <w:right w:val="none" w:sz="0" w:space="0" w:color="auto"/>
          </w:divBdr>
        </w:div>
        <w:div w:id="1134565148">
          <w:marLeft w:val="0"/>
          <w:marRight w:val="0"/>
          <w:marTop w:val="0"/>
          <w:marBottom w:val="450"/>
          <w:divBdr>
            <w:top w:val="none" w:sz="0" w:space="0" w:color="auto"/>
            <w:left w:val="none" w:sz="0" w:space="0" w:color="auto"/>
            <w:bottom w:val="none" w:sz="0" w:space="0" w:color="auto"/>
            <w:right w:val="none" w:sz="0" w:space="0" w:color="auto"/>
          </w:divBdr>
        </w:div>
        <w:div w:id="275677109">
          <w:marLeft w:val="0"/>
          <w:marRight w:val="0"/>
          <w:marTop w:val="0"/>
          <w:marBottom w:val="450"/>
          <w:divBdr>
            <w:top w:val="none" w:sz="0" w:space="0" w:color="auto"/>
            <w:left w:val="none" w:sz="0" w:space="0" w:color="auto"/>
            <w:bottom w:val="none" w:sz="0" w:space="0" w:color="auto"/>
            <w:right w:val="none" w:sz="0" w:space="0" w:color="auto"/>
          </w:divBdr>
        </w:div>
        <w:div w:id="1599019095">
          <w:marLeft w:val="0"/>
          <w:marRight w:val="0"/>
          <w:marTop w:val="0"/>
          <w:marBottom w:val="450"/>
          <w:divBdr>
            <w:top w:val="none" w:sz="0" w:space="0" w:color="auto"/>
            <w:left w:val="none" w:sz="0" w:space="0" w:color="auto"/>
            <w:bottom w:val="none" w:sz="0" w:space="0" w:color="auto"/>
            <w:right w:val="none" w:sz="0" w:space="0" w:color="auto"/>
          </w:divBdr>
        </w:div>
        <w:div w:id="1396007692">
          <w:marLeft w:val="0"/>
          <w:marRight w:val="0"/>
          <w:marTop w:val="0"/>
          <w:marBottom w:val="450"/>
          <w:divBdr>
            <w:top w:val="none" w:sz="0" w:space="0" w:color="auto"/>
            <w:left w:val="none" w:sz="0" w:space="0" w:color="auto"/>
            <w:bottom w:val="none" w:sz="0" w:space="0" w:color="auto"/>
            <w:right w:val="none" w:sz="0" w:space="0" w:color="auto"/>
          </w:divBdr>
        </w:div>
        <w:div w:id="1598439495">
          <w:marLeft w:val="0"/>
          <w:marRight w:val="0"/>
          <w:marTop w:val="0"/>
          <w:marBottom w:val="450"/>
          <w:divBdr>
            <w:top w:val="none" w:sz="0" w:space="0" w:color="auto"/>
            <w:left w:val="none" w:sz="0" w:space="0" w:color="auto"/>
            <w:bottom w:val="none" w:sz="0" w:space="0" w:color="auto"/>
            <w:right w:val="none" w:sz="0" w:space="0" w:color="auto"/>
          </w:divBdr>
        </w:div>
        <w:div w:id="1894658914">
          <w:marLeft w:val="0"/>
          <w:marRight w:val="0"/>
          <w:marTop w:val="0"/>
          <w:marBottom w:val="450"/>
          <w:divBdr>
            <w:top w:val="none" w:sz="0" w:space="0" w:color="auto"/>
            <w:left w:val="none" w:sz="0" w:space="0" w:color="auto"/>
            <w:bottom w:val="none" w:sz="0" w:space="0" w:color="auto"/>
            <w:right w:val="none" w:sz="0" w:space="0" w:color="auto"/>
          </w:divBdr>
        </w:div>
        <w:div w:id="1176534671">
          <w:marLeft w:val="0"/>
          <w:marRight w:val="0"/>
          <w:marTop w:val="0"/>
          <w:marBottom w:val="450"/>
          <w:divBdr>
            <w:top w:val="none" w:sz="0" w:space="0" w:color="auto"/>
            <w:left w:val="none" w:sz="0" w:space="0" w:color="auto"/>
            <w:bottom w:val="none" w:sz="0" w:space="0" w:color="auto"/>
            <w:right w:val="none" w:sz="0" w:space="0" w:color="auto"/>
          </w:divBdr>
        </w:div>
        <w:div w:id="1737629961">
          <w:marLeft w:val="0"/>
          <w:marRight w:val="0"/>
          <w:marTop w:val="0"/>
          <w:marBottom w:val="450"/>
          <w:divBdr>
            <w:top w:val="none" w:sz="0" w:space="0" w:color="auto"/>
            <w:left w:val="none" w:sz="0" w:space="0" w:color="auto"/>
            <w:bottom w:val="none" w:sz="0" w:space="0" w:color="auto"/>
            <w:right w:val="none" w:sz="0" w:space="0" w:color="auto"/>
          </w:divBdr>
        </w:div>
        <w:div w:id="1737435449">
          <w:marLeft w:val="0"/>
          <w:marRight w:val="0"/>
          <w:marTop w:val="0"/>
          <w:marBottom w:val="450"/>
          <w:divBdr>
            <w:top w:val="none" w:sz="0" w:space="0" w:color="auto"/>
            <w:left w:val="none" w:sz="0" w:space="0" w:color="auto"/>
            <w:bottom w:val="none" w:sz="0" w:space="0" w:color="auto"/>
            <w:right w:val="none" w:sz="0" w:space="0" w:color="auto"/>
          </w:divBdr>
        </w:div>
      </w:divsChild>
    </w:div>
    <w:div w:id="1359044388">
      <w:bodyDiv w:val="1"/>
      <w:marLeft w:val="0"/>
      <w:marRight w:val="0"/>
      <w:marTop w:val="0"/>
      <w:marBottom w:val="0"/>
      <w:divBdr>
        <w:top w:val="none" w:sz="0" w:space="0" w:color="auto"/>
        <w:left w:val="none" w:sz="0" w:space="0" w:color="auto"/>
        <w:bottom w:val="none" w:sz="0" w:space="0" w:color="auto"/>
        <w:right w:val="none" w:sz="0" w:space="0" w:color="auto"/>
      </w:divBdr>
      <w:divsChild>
        <w:div w:id="1173448877">
          <w:marLeft w:val="0"/>
          <w:marRight w:val="0"/>
          <w:marTop w:val="0"/>
          <w:marBottom w:val="0"/>
          <w:divBdr>
            <w:top w:val="none" w:sz="0" w:space="0" w:color="auto"/>
            <w:left w:val="none" w:sz="0" w:space="0" w:color="auto"/>
            <w:bottom w:val="none" w:sz="0" w:space="0" w:color="auto"/>
            <w:right w:val="none" w:sz="0" w:space="0" w:color="auto"/>
          </w:divBdr>
          <w:divsChild>
            <w:div w:id="777022457">
              <w:marLeft w:val="0"/>
              <w:marRight w:val="0"/>
              <w:marTop w:val="0"/>
              <w:marBottom w:val="0"/>
              <w:divBdr>
                <w:top w:val="none" w:sz="0" w:space="0" w:color="auto"/>
                <w:left w:val="none" w:sz="0" w:space="0" w:color="auto"/>
                <w:bottom w:val="none" w:sz="0" w:space="0" w:color="auto"/>
                <w:right w:val="none" w:sz="0" w:space="0" w:color="auto"/>
              </w:divBdr>
              <w:divsChild>
                <w:div w:id="1291742981">
                  <w:marLeft w:val="0"/>
                  <w:marRight w:val="0"/>
                  <w:marTop w:val="0"/>
                  <w:marBottom w:val="0"/>
                  <w:divBdr>
                    <w:top w:val="none" w:sz="0" w:space="0" w:color="auto"/>
                    <w:left w:val="none" w:sz="0" w:space="0" w:color="auto"/>
                    <w:bottom w:val="none" w:sz="0" w:space="0" w:color="auto"/>
                    <w:right w:val="none" w:sz="0" w:space="0" w:color="auto"/>
                  </w:divBdr>
                  <w:divsChild>
                    <w:div w:id="1509447808">
                      <w:marLeft w:val="0"/>
                      <w:marRight w:val="0"/>
                      <w:marTop w:val="0"/>
                      <w:marBottom w:val="0"/>
                      <w:divBdr>
                        <w:top w:val="none" w:sz="0" w:space="0" w:color="auto"/>
                        <w:left w:val="none" w:sz="0" w:space="0" w:color="auto"/>
                        <w:bottom w:val="none" w:sz="0" w:space="0" w:color="auto"/>
                        <w:right w:val="none" w:sz="0" w:space="0" w:color="auto"/>
                      </w:divBdr>
                      <w:divsChild>
                        <w:div w:id="664670475">
                          <w:marLeft w:val="0"/>
                          <w:marRight w:val="0"/>
                          <w:marTop w:val="0"/>
                          <w:marBottom w:val="0"/>
                          <w:divBdr>
                            <w:top w:val="none" w:sz="0" w:space="0" w:color="auto"/>
                            <w:left w:val="none" w:sz="0" w:space="0" w:color="auto"/>
                            <w:bottom w:val="none" w:sz="0" w:space="0" w:color="auto"/>
                            <w:right w:val="none" w:sz="0" w:space="0" w:color="auto"/>
                          </w:divBdr>
                          <w:divsChild>
                            <w:div w:id="911819098">
                              <w:marLeft w:val="0"/>
                              <w:marRight w:val="0"/>
                              <w:marTop w:val="0"/>
                              <w:marBottom w:val="0"/>
                              <w:divBdr>
                                <w:top w:val="none" w:sz="0" w:space="0" w:color="auto"/>
                                <w:left w:val="none" w:sz="0" w:space="0" w:color="auto"/>
                                <w:bottom w:val="none" w:sz="0" w:space="0" w:color="auto"/>
                                <w:right w:val="none" w:sz="0" w:space="0" w:color="auto"/>
                              </w:divBdr>
                              <w:divsChild>
                                <w:div w:id="973947689">
                                  <w:marLeft w:val="0"/>
                                  <w:marRight w:val="0"/>
                                  <w:marTop w:val="0"/>
                                  <w:marBottom w:val="0"/>
                                  <w:divBdr>
                                    <w:top w:val="none" w:sz="0" w:space="0" w:color="auto"/>
                                    <w:left w:val="none" w:sz="0" w:space="0" w:color="auto"/>
                                    <w:bottom w:val="none" w:sz="0" w:space="0" w:color="auto"/>
                                    <w:right w:val="none" w:sz="0" w:space="0" w:color="auto"/>
                                  </w:divBdr>
                                  <w:divsChild>
                                    <w:div w:id="921647508">
                                      <w:marLeft w:val="0"/>
                                      <w:marRight w:val="0"/>
                                      <w:marTop w:val="0"/>
                                      <w:marBottom w:val="0"/>
                                      <w:divBdr>
                                        <w:top w:val="none" w:sz="0" w:space="0" w:color="auto"/>
                                        <w:left w:val="none" w:sz="0" w:space="0" w:color="auto"/>
                                        <w:bottom w:val="none" w:sz="0" w:space="0" w:color="auto"/>
                                        <w:right w:val="none" w:sz="0" w:space="0" w:color="auto"/>
                                      </w:divBdr>
                                    </w:div>
                                    <w:div w:id="1916236833">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117449">
                                  <w:marLeft w:val="0"/>
                                  <w:marRight w:val="0"/>
                                  <w:marTop w:val="0"/>
                                  <w:marBottom w:val="0"/>
                                  <w:divBdr>
                                    <w:top w:val="none" w:sz="0" w:space="0" w:color="auto"/>
                                    <w:left w:val="none" w:sz="0" w:space="0" w:color="auto"/>
                                    <w:bottom w:val="none" w:sz="0" w:space="0" w:color="auto"/>
                                    <w:right w:val="none" w:sz="0" w:space="0" w:color="auto"/>
                                  </w:divBdr>
                                  <w:divsChild>
                                    <w:div w:id="642274563">
                                      <w:marLeft w:val="0"/>
                                      <w:marRight w:val="0"/>
                                      <w:marTop w:val="0"/>
                                      <w:marBottom w:val="0"/>
                                      <w:divBdr>
                                        <w:top w:val="none" w:sz="0" w:space="0" w:color="auto"/>
                                        <w:left w:val="none" w:sz="0" w:space="0" w:color="auto"/>
                                        <w:bottom w:val="none" w:sz="0" w:space="0" w:color="auto"/>
                                        <w:right w:val="none" w:sz="0" w:space="0" w:color="auto"/>
                                      </w:divBdr>
                                    </w:div>
                                    <w:div w:id="1999334804">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731781206">
                                  <w:marLeft w:val="0"/>
                                  <w:marRight w:val="0"/>
                                  <w:marTop w:val="0"/>
                                  <w:marBottom w:val="0"/>
                                  <w:divBdr>
                                    <w:top w:val="none" w:sz="0" w:space="0" w:color="auto"/>
                                    <w:left w:val="none" w:sz="0" w:space="0" w:color="auto"/>
                                    <w:bottom w:val="none" w:sz="0" w:space="0" w:color="auto"/>
                                    <w:right w:val="none" w:sz="0" w:space="0" w:color="auto"/>
                                  </w:divBdr>
                                  <w:divsChild>
                                    <w:div w:id="2119325996">
                                      <w:marLeft w:val="0"/>
                                      <w:marRight w:val="0"/>
                                      <w:marTop w:val="0"/>
                                      <w:marBottom w:val="0"/>
                                      <w:divBdr>
                                        <w:top w:val="none" w:sz="0" w:space="0" w:color="auto"/>
                                        <w:left w:val="none" w:sz="0" w:space="0" w:color="auto"/>
                                        <w:bottom w:val="none" w:sz="0" w:space="0" w:color="auto"/>
                                        <w:right w:val="none" w:sz="0" w:space="0" w:color="auto"/>
                                      </w:divBdr>
                                    </w:div>
                                    <w:div w:id="1003822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232303503">
                                  <w:marLeft w:val="0"/>
                                  <w:marRight w:val="0"/>
                                  <w:marTop w:val="0"/>
                                  <w:marBottom w:val="0"/>
                                  <w:divBdr>
                                    <w:top w:val="none" w:sz="0" w:space="0" w:color="auto"/>
                                    <w:left w:val="none" w:sz="0" w:space="0" w:color="auto"/>
                                    <w:bottom w:val="none" w:sz="0" w:space="0" w:color="auto"/>
                                    <w:right w:val="none" w:sz="0" w:space="0" w:color="auto"/>
                                  </w:divBdr>
                                  <w:divsChild>
                                    <w:div w:id="1005011829">
                                      <w:marLeft w:val="0"/>
                                      <w:marRight w:val="0"/>
                                      <w:marTop w:val="0"/>
                                      <w:marBottom w:val="0"/>
                                      <w:divBdr>
                                        <w:top w:val="none" w:sz="0" w:space="0" w:color="auto"/>
                                        <w:left w:val="none" w:sz="0" w:space="0" w:color="auto"/>
                                        <w:bottom w:val="none" w:sz="0" w:space="0" w:color="auto"/>
                                        <w:right w:val="none" w:sz="0" w:space="0" w:color="auto"/>
                                      </w:divBdr>
                                    </w:div>
                                    <w:div w:id="199775943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217397252">
                                  <w:marLeft w:val="0"/>
                                  <w:marRight w:val="0"/>
                                  <w:marTop w:val="0"/>
                                  <w:marBottom w:val="0"/>
                                  <w:divBdr>
                                    <w:top w:val="none" w:sz="0" w:space="0" w:color="auto"/>
                                    <w:left w:val="none" w:sz="0" w:space="0" w:color="auto"/>
                                    <w:bottom w:val="none" w:sz="0" w:space="0" w:color="auto"/>
                                    <w:right w:val="none" w:sz="0" w:space="0" w:color="auto"/>
                                  </w:divBdr>
                                  <w:divsChild>
                                    <w:div w:id="556431606">
                                      <w:marLeft w:val="0"/>
                                      <w:marRight w:val="0"/>
                                      <w:marTop w:val="0"/>
                                      <w:marBottom w:val="0"/>
                                      <w:divBdr>
                                        <w:top w:val="none" w:sz="0" w:space="0" w:color="auto"/>
                                        <w:left w:val="none" w:sz="0" w:space="0" w:color="auto"/>
                                        <w:bottom w:val="none" w:sz="0" w:space="0" w:color="auto"/>
                                        <w:right w:val="none" w:sz="0" w:space="0" w:color="auto"/>
                                      </w:divBdr>
                                    </w:div>
                                    <w:div w:id="749545063">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03917587">
                                  <w:marLeft w:val="0"/>
                                  <w:marRight w:val="0"/>
                                  <w:marTop w:val="0"/>
                                  <w:marBottom w:val="0"/>
                                  <w:divBdr>
                                    <w:top w:val="none" w:sz="0" w:space="0" w:color="auto"/>
                                    <w:left w:val="none" w:sz="0" w:space="0" w:color="auto"/>
                                    <w:bottom w:val="none" w:sz="0" w:space="0" w:color="auto"/>
                                    <w:right w:val="none" w:sz="0" w:space="0" w:color="auto"/>
                                  </w:divBdr>
                                  <w:divsChild>
                                    <w:div w:id="1256597328">
                                      <w:marLeft w:val="0"/>
                                      <w:marRight w:val="0"/>
                                      <w:marTop w:val="0"/>
                                      <w:marBottom w:val="0"/>
                                      <w:divBdr>
                                        <w:top w:val="none" w:sz="0" w:space="0" w:color="auto"/>
                                        <w:left w:val="none" w:sz="0" w:space="0" w:color="auto"/>
                                        <w:bottom w:val="none" w:sz="0" w:space="0" w:color="auto"/>
                                        <w:right w:val="none" w:sz="0" w:space="0" w:color="auto"/>
                                      </w:divBdr>
                                    </w:div>
                                    <w:div w:id="903181244">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241019654">
                                  <w:marLeft w:val="0"/>
                                  <w:marRight w:val="0"/>
                                  <w:marTop w:val="0"/>
                                  <w:marBottom w:val="0"/>
                                  <w:divBdr>
                                    <w:top w:val="none" w:sz="0" w:space="0" w:color="auto"/>
                                    <w:left w:val="none" w:sz="0" w:space="0" w:color="auto"/>
                                    <w:bottom w:val="none" w:sz="0" w:space="0" w:color="auto"/>
                                    <w:right w:val="none" w:sz="0" w:space="0" w:color="auto"/>
                                  </w:divBdr>
                                  <w:divsChild>
                                    <w:div w:id="1166674682">
                                      <w:marLeft w:val="0"/>
                                      <w:marRight w:val="0"/>
                                      <w:marTop w:val="0"/>
                                      <w:marBottom w:val="0"/>
                                      <w:divBdr>
                                        <w:top w:val="none" w:sz="0" w:space="0" w:color="auto"/>
                                        <w:left w:val="none" w:sz="0" w:space="0" w:color="auto"/>
                                        <w:bottom w:val="none" w:sz="0" w:space="0" w:color="auto"/>
                                        <w:right w:val="none" w:sz="0" w:space="0" w:color="auto"/>
                                      </w:divBdr>
                                    </w:div>
                                    <w:div w:id="392046720">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8220802">
                                  <w:marLeft w:val="0"/>
                                  <w:marRight w:val="0"/>
                                  <w:marTop w:val="0"/>
                                  <w:marBottom w:val="0"/>
                                  <w:divBdr>
                                    <w:top w:val="none" w:sz="0" w:space="0" w:color="auto"/>
                                    <w:left w:val="none" w:sz="0" w:space="0" w:color="auto"/>
                                    <w:bottom w:val="none" w:sz="0" w:space="0" w:color="auto"/>
                                    <w:right w:val="none" w:sz="0" w:space="0" w:color="auto"/>
                                  </w:divBdr>
                                  <w:divsChild>
                                    <w:div w:id="337075520">
                                      <w:marLeft w:val="0"/>
                                      <w:marRight w:val="0"/>
                                      <w:marTop w:val="0"/>
                                      <w:marBottom w:val="0"/>
                                      <w:divBdr>
                                        <w:top w:val="none" w:sz="0" w:space="0" w:color="auto"/>
                                        <w:left w:val="none" w:sz="0" w:space="0" w:color="auto"/>
                                        <w:bottom w:val="none" w:sz="0" w:space="0" w:color="auto"/>
                                        <w:right w:val="none" w:sz="0" w:space="0" w:color="auto"/>
                                      </w:divBdr>
                                    </w:div>
                                    <w:div w:id="5270219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67531153">
                                  <w:marLeft w:val="0"/>
                                  <w:marRight w:val="0"/>
                                  <w:marTop w:val="0"/>
                                  <w:marBottom w:val="0"/>
                                  <w:divBdr>
                                    <w:top w:val="none" w:sz="0" w:space="0" w:color="auto"/>
                                    <w:left w:val="none" w:sz="0" w:space="0" w:color="auto"/>
                                    <w:bottom w:val="none" w:sz="0" w:space="0" w:color="auto"/>
                                    <w:right w:val="none" w:sz="0" w:space="0" w:color="auto"/>
                                  </w:divBdr>
                                  <w:divsChild>
                                    <w:div w:id="1711488420">
                                      <w:marLeft w:val="0"/>
                                      <w:marRight w:val="0"/>
                                      <w:marTop w:val="0"/>
                                      <w:marBottom w:val="0"/>
                                      <w:divBdr>
                                        <w:top w:val="none" w:sz="0" w:space="0" w:color="auto"/>
                                        <w:left w:val="none" w:sz="0" w:space="0" w:color="auto"/>
                                        <w:bottom w:val="none" w:sz="0" w:space="0" w:color="auto"/>
                                        <w:right w:val="none" w:sz="0" w:space="0" w:color="auto"/>
                                      </w:divBdr>
                                    </w:div>
                                    <w:div w:id="141547609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542519016">
                                  <w:marLeft w:val="0"/>
                                  <w:marRight w:val="0"/>
                                  <w:marTop w:val="0"/>
                                  <w:marBottom w:val="0"/>
                                  <w:divBdr>
                                    <w:top w:val="none" w:sz="0" w:space="0" w:color="auto"/>
                                    <w:left w:val="none" w:sz="0" w:space="0" w:color="auto"/>
                                    <w:bottom w:val="none" w:sz="0" w:space="0" w:color="auto"/>
                                    <w:right w:val="none" w:sz="0" w:space="0" w:color="auto"/>
                                  </w:divBdr>
                                  <w:divsChild>
                                    <w:div w:id="1915502638">
                                      <w:marLeft w:val="0"/>
                                      <w:marRight w:val="0"/>
                                      <w:marTop w:val="0"/>
                                      <w:marBottom w:val="0"/>
                                      <w:divBdr>
                                        <w:top w:val="none" w:sz="0" w:space="0" w:color="auto"/>
                                        <w:left w:val="none" w:sz="0" w:space="0" w:color="auto"/>
                                        <w:bottom w:val="none" w:sz="0" w:space="0" w:color="auto"/>
                                        <w:right w:val="none" w:sz="0" w:space="0" w:color="auto"/>
                                      </w:divBdr>
                                    </w:div>
                                    <w:div w:id="866137169">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304853327">
                                  <w:marLeft w:val="0"/>
                                  <w:marRight w:val="0"/>
                                  <w:marTop w:val="0"/>
                                  <w:marBottom w:val="0"/>
                                  <w:divBdr>
                                    <w:top w:val="none" w:sz="0" w:space="0" w:color="auto"/>
                                    <w:left w:val="none" w:sz="0" w:space="0" w:color="auto"/>
                                    <w:bottom w:val="none" w:sz="0" w:space="0" w:color="auto"/>
                                    <w:right w:val="none" w:sz="0" w:space="0" w:color="auto"/>
                                  </w:divBdr>
                                  <w:divsChild>
                                    <w:div w:id="493570147">
                                      <w:marLeft w:val="0"/>
                                      <w:marRight w:val="0"/>
                                      <w:marTop w:val="0"/>
                                      <w:marBottom w:val="0"/>
                                      <w:divBdr>
                                        <w:top w:val="none" w:sz="0" w:space="0" w:color="auto"/>
                                        <w:left w:val="none" w:sz="0" w:space="0" w:color="auto"/>
                                        <w:bottom w:val="none" w:sz="0" w:space="0" w:color="auto"/>
                                        <w:right w:val="none" w:sz="0" w:space="0" w:color="auto"/>
                                      </w:divBdr>
                                    </w:div>
                                    <w:div w:id="301884675">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310791021">
                                  <w:marLeft w:val="0"/>
                                  <w:marRight w:val="0"/>
                                  <w:marTop w:val="0"/>
                                  <w:marBottom w:val="0"/>
                                  <w:divBdr>
                                    <w:top w:val="none" w:sz="0" w:space="0" w:color="auto"/>
                                    <w:left w:val="none" w:sz="0" w:space="0" w:color="auto"/>
                                    <w:bottom w:val="none" w:sz="0" w:space="0" w:color="auto"/>
                                    <w:right w:val="none" w:sz="0" w:space="0" w:color="auto"/>
                                  </w:divBdr>
                                  <w:divsChild>
                                    <w:div w:id="6235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0242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162">
          <w:marLeft w:val="0"/>
          <w:marRight w:val="0"/>
          <w:marTop w:val="0"/>
          <w:marBottom w:val="0"/>
          <w:divBdr>
            <w:top w:val="none" w:sz="0" w:space="0" w:color="auto"/>
            <w:left w:val="none" w:sz="0" w:space="0" w:color="auto"/>
            <w:bottom w:val="none" w:sz="0" w:space="0" w:color="auto"/>
            <w:right w:val="none" w:sz="0" w:space="0" w:color="auto"/>
          </w:divBdr>
          <w:divsChild>
            <w:div w:id="1737774925">
              <w:marLeft w:val="0"/>
              <w:marRight w:val="0"/>
              <w:marTop w:val="0"/>
              <w:marBottom w:val="0"/>
              <w:divBdr>
                <w:top w:val="none" w:sz="0" w:space="0" w:color="auto"/>
                <w:left w:val="none" w:sz="0" w:space="0" w:color="auto"/>
                <w:bottom w:val="none" w:sz="0" w:space="0" w:color="auto"/>
                <w:right w:val="none" w:sz="0" w:space="0" w:color="auto"/>
              </w:divBdr>
              <w:divsChild>
                <w:div w:id="1260874177">
                  <w:marLeft w:val="0"/>
                  <w:marRight w:val="0"/>
                  <w:marTop w:val="0"/>
                  <w:marBottom w:val="0"/>
                  <w:divBdr>
                    <w:top w:val="none" w:sz="0" w:space="0" w:color="auto"/>
                    <w:left w:val="none" w:sz="0" w:space="0" w:color="auto"/>
                    <w:bottom w:val="none" w:sz="0" w:space="0" w:color="auto"/>
                    <w:right w:val="none" w:sz="0" w:space="0" w:color="auto"/>
                  </w:divBdr>
                  <w:divsChild>
                    <w:div w:id="357632313">
                      <w:marLeft w:val="0"/>
                      <w:marRight w:val="0"/>
                      <w:marTop w:val="0"/>
                      <w:marBottom w:val="0"/>
                      <w:divBdr>
                        <w:top w:val="none" w:sz="0" w:space="0" w:color="auto"/>
                        <w:left w:val="none" w:sz="0" w:space="0" w:color="auto"/>
                        <w:bottom w:val="none" w:sz="0" w:space="0" w:color="auto"/>
                        <w:right w:val="none" w:sz="0" w:space="0" w:color="auto"/>
                      </w:divBdr>
                    </w:div>
                  </w:divsChild>
                </w:div>
                <w:div w:id="993416421">
                  <w:marLeft w:val="0"/>
                  <w:marRight w:val="0"/>
                  <w:marTop w:val="0"/>
                  <w:marBottom w:val="0"/>
                  <w:divBdr>
                    <w:top w:val="none" w:sz="0" w:space="0" w:color="auto"/>
                    <w:left w:val="none" w:sz="0" w:space="0" w:color="auto"/>
                    <w:bottom w:val="none" w:sz="0" w:space="0" w:color="auto"/>
                    <w:right w:val="none" w:sz="0" w:space="0" w:color="auto"/>
                  </w:divBdr>
                </w:div>
              </w:divsChild>
            </w:div>
            <w:div w:id="1089543976">
              <w:marLeft w:val="0"/>
              <w:marRight w:val="0"/>
              <w:marTop w:val="0"/>
              <w:marBottom w:val="0"/>
              <w:divBdr>
                <w:top w:val="none" w:sz="0" w:space="0" w:color="auto"/>
                <w:left w:val="none" w:sz="0" w:space="0" w:color="auto"/>
                <w:bottom w:val="none" w:sz="0" w:space="0" w:color="auto"/>
                <w:right w:val="none" w:sz="0" w:space="0" w:color="auto"/>
              </w:divBdr>
            </w:div>
          </w:divsChild>
        </w:div>
        <w:div w:id="1705010374">
          <w:marLeft w:val="0"/>
          <w:marRight w:val="0"/>
          <w:marTop w:val="0"/>
          <w:marBottom w:val="0"/>
          <w:divBdr>
            <w:top w:val="none" w:sz="0" w:space="0" w:color="auto"/>
            <w:left w:val="none" w:sz="0" w:space="0" w:color="auto"/>
            <w:bottom w:val="none" w:sz="0" w:space="0" w:color="auto"/>
            <w:right w:val="none" w:sz="0" w:space="0" w:color="auto"/>
          </w:divBdr>
          <w:divsChild>
            <w:div w:id="1967808425">
              <w:marLeft w:val="0"/>
              <w:marRight w:val="0"/>
              <w:marTop w:val="0"/>
              <w:marBottom w:val="0"/>
              <w:divBdr>
                <w:top w:val="none" w:sz="0" w:space="0" w:color="auto"/>
                <w:left w:val="none" w:sz="0" w:space="0" w:color="auto"/>
                <w:bottom w:val="none" w:sz="0" w:space="0" w:color="auto"/>
                <w:right w:val="none" w:sz="0" w:space="0" w:color="auto"/>
              </w:divBdr>
              <w:divsChild>
                <w:div w:id="2054771736">
                  <w:marLeft w:val="0"/>
                  <w:marRight w:val="0"/>
                  <w:marTop w:val="0"/>
                  <w:marBottom w:val="0"/>
                  <w:divBdr>
                    <w:top w:val="none" w:sz="0" w:space="0" w:color="auto"/>
                    <w:left w:val="none" w:sz="0" w:space="0" w:color="auto"/>
                    <w:bottom w:val="none" w:sz="0" w:space="0" w:color="auto"/>
                    <w:right w:val="none" w:sz="0" w:space="0" w:color="auto"/>
                  </w:divBdr>
                  <w:divsChild>
                    <w:div w:id="656568961">
                      <w:marLeft w:val="0"/>
                      <w:marRight w:val="0"/>
                      <w:marTop w:val="0"/>
                      <w:marBottom w:val="0"/>
                      <w:divBdr>
                        <w:top w:val="none" w:sz="0" w:space="0" w:color="auto"/>
                        <w:left w:val="none" w:sz="0" w:space="0" w:color="auto"/>
                        <w:bottom w:val="none" w:sz="0" w:space="0" w:color="auto"/>
                        <w:right w:val="none" w:sz="0" w:space="0" w:color="auto"/>
                      </w:divBdr>
                    </w:div>
                  </w:divsChild>
                </w:div>
                <w:div w:id="989672528">
                  <w:marLeft w:val="0"/>
                  <w:marRight w:val="0"/>
                  <w:marTop w:val="0"/>
                  <w:marBottom w:val="0"/>
                  <w:divBdr>
                    <w:top w:val="none" w:sz="0" w:space="0" w:color="auto"/>
                    <w:left w:val="none" w:sz="0" w:space="0" w:color="auto"/>
                    <w:bottom w:val="none" w:sz="0" w:space="0" w:color="auto"/>
                    <w:right w:val="none" w:sz="0" w:space="0" w:color="auto"/>
                  </w:divBdr>
                </w:div>
              </w:divsChild>
            </w:div>
            <w:div w:id="22482974">
              <w:marLeft w:val="0"/>
              <w:marRight w:val="0"/>
              <w:marTop w:val="0"/>
              <w:marBottom w:val="0"/>
              <w:divBdr>
                <w:top w:val="none" w:sz="0" w:space="0" w:color="auto"/>
                <w:left w:val="none" w:sz="0" w:space="0" w:color="auto"/>
                <w:bottom w:val="none" w:sz="0" w:space="0" w:color="auto"/>
                <w:right w:val="none" w:sz="0" w:space="0" w:color="auto"/>
              </w:divBdr>
            </w:div>
          </w:divsChild>
        </w:div>
        <w:div w:id="1711763875">
          <w:marLeft w:val="0"/>
          <w:marRight w:val="0"/>
          <w:marTop w:val="0"/>
          <w:marBottom w:val="0"/>
          <w:divBdr>
            <w:top w:val="none" w:sz="0" w:space="0" w:color="auto"/>
            <w:left w:val="none" w:sz="0" w:space="0" w:color="auto"/>
            <w:bottom w:val="none" w:sz="0" w:space="0" w:color="auto"/>
            <w:right w:val="none" w:sz="0" w:space="0" w:color="auto"/>
          </w:divBdr>
          <w:divsChild>
            <w:div w:id="1153836655">
              <w:marLeft w:val="0"/>
              <w:marRight w:val="0"/>
              <w:marTop w:val="0"/>
              <w:marBottom w:val="0"/>
              <w:divBdr>
                <w:top w:val="none" w:sz="0" w:space="0" w:color="auto"/>
                <w:left w:val="none" w:sz="0" w:space="0" w:color="auto"/>
                <w:bottom w:val="none" w:sz="0" w:space="0" w:color="auto"/>
                <w:right w:val="none" w:sz="0" w:space="0" w:color="auto"/>
              </w:divBdr>
              <w:divsChild>
                <w:div w:id="1096556524">
                  <w:marLeft w:val="0"/>
                  <w:marRight w:val="0"/>
                  <w:marTop w:val="0"/>
                  <w:marBottom w:val="0"/>
                  <w:divBdr>
                    <w:top w:val="none" w:sz="0" w:space="0" w:color="auto"/>
                    <w:left w:val="none" w:sz="0" w:space="0" w:color="auto"/>
                    <w:bottom w:val="none" w:sz="0" w:space="0" w:color="auto"/>
                    <w:right w:val="none" w:sz="0" w:space="0" w:color="auto"/>
                  </w:divBdr>
                  <w:divsChild>
                    <w:div w:id="908199287">
                      <w:marLeft w:val="0"/>
                      <w:marRight w:val="0"/>
                      <w:marTop w:val="0"/>
                      <w:marBottom w:val="0"/>
                      <w:divBdr>
                        <w:top w:val="none" w:sz="0" w:space="0" w:color="auto"/>
                        <w:left w:val="none" w:sz="0" w:space="0" w:color="auto"/>
                        <w:bottom w:val="none" w:sz="0" w:space="0" w:color="auto"/>
                        <w:right w:val="none" w:sz="0" w:space="0" w:color="auto"/>
                      </w:divBdr>
                    </w:div>
                  </w:divsChild>
                </w:div>
                <w:div w:id="744305623">
                  <w:marLeft w:val="0"/>
                  <w:marRight w:val="0"/>
                  <w:marTop w:val="0"/>
                  <w:marBottom w:val="0"/>
                  <w:divBdr>
                    <w:top w:val="none" w:sz="0" w:space="0" w:color="auto"/>
                    <w:left w:val="none" w:sz="0" w:space="0" w:color="auto"/>
                    <w:bottom w:val="none" w:sz="0" w:space="0" w:color="auto"/>
                    <w:right w:val="none" w:sz="0" w:space="0" w:color="auto"/>
                  </w:divBdr>
                </w:div>
              </w:divsChild>
            </w:div>
            <w:div w:id="275260394">
              <w:marLeft w:val="0"/>
              <w:marRight w:val="0"/>
              <w:marTop w:val="0"/>
              <w:marBottom w:val="0"/>
              <w:divBdr>
                <w:top w:val="none" w:sz="0" w:space="0" w:color="auto"/>
                <w:left w:val="none" w:sz="0" w:space="0" w:color="auto"/>
                <w:bottom w:val="none" w:sz="0" w:space="0" w:color="auto"/>
                <w:right w:val="none" w:sz="0" w:space="0" w:color="auto"/>
              </w:divBdr>
            </w:div>
          </w:divsChild>
        </w:div>
        <w:div w:id="1687444501">
          <w:marLeft w:val="0"/>
          <w:marRight w:val="0"/>
          <w:marTop w:val="0"/>
          <w:marBottom w:val="0"/>
          <w:divBdr>
            <w:top w:val="none" w:sz="0" w:space="0" w:color="auto"/>
            <w:left w:val="none" w:sz="0" w:space="0" w:color="auto"/>
            <w:bottom w:val="none" w:sz="0" w:space="0" w:color="auto"/>
            <w:right w:val="none" w:sz="0" w:space="0" w:color="auto"/>
          </w:divBdr>
          <w:divsChild>
            <w:div w:id="1960649095">
              <w:marLeft w:val="0"/>
              <w:marRight w:val="0"/>
              <w:marTop w:val="0"/>
              <w:marBottom w:val="0"/>
              <w:divBdr>
                <w:top w:val="none" w:sz="0" w:space="0" w:color="auto"/>
                <w:left w:val="none" w:sz="0" w:space="0" w:color="auto"/>
                <w:bottom w:val="none" w:sz="0" w:space="0" w:color="auto"/>
                <w:right w:val="none" w:sz="0" w:space="0" w:color="auto"/>
              </w:divBdr>
              <w:divsChild>
                <w:div w:id="1468817791">
                  <w:marLeft w:val="0"/>
                  <w:marRight w:val="0"/>
                  <w:marTop w:val="0"/>
                  <w:marBottom w:val="0"/>
                  <w:divBdr>
                    <w:top w:val="none" w:sz="0" w:space="0" w:color="auto"/>
                    <w:left w:val="none" w:sz="0" w:space="0" w:color="auto"/>
                    <w:bottom w:val="none" w:sz="0" w:space="0" w:color="auto"/>
                    <w:right w:val="none" w:sz="0" w:space="0" w:color="auto"/>
                  </w:divBdr>
                  <w:divsChild>
                    <w:div w:id="376122607">
                      <w:marLeft w:val="0"/>
                      <w:marRight w:val="0"/>
                      <w:marTop w:val="0"/>
                      <w:marBottom w:val="0"/>
                      <w:divBdr>
                        <w:top w:val="none" w:sz="0" w:space="0" w:color="auto"/>
                        <w:left w:val="none" w:sz="0" w:space="0" w:color="auto"/>
                        <w:bottom w:val="none" w:sz="0" w:space="0" w:color="auto"/>
                        <w:right w:val="none" w:sz="0" w:space="0" w:color="auto"/>
                      </w:divBdr>
                    </w:div>
                  </w:divsChild>
                </w:div>
                <w:div w:id="1750349227">
                  <w:marLeft w:val="0"/>
                  <w:marRight w:val="0"/>
                  <w:marTop w:val="0"/>
                  <w:marBottom w:val="0"/>
                  <w:divBdr>
                    <w:top w:val="none" w:sz="0" w:space="0" w:color="auto"/>
                    <w:left w:val="none" w:sz="0" w:space="0" w:color="auto"/>
                    <w:bottom w:val="none" w:sz="0" w:space="0" w:color="auto"/>
                    <w:right w:val="none" w:sz="0" w:space="0" w:color="auto"/>
                  </w:divBdr>
                </w:div>
              </w:divsChild>
            </w:div>
            <w:div w:id="1076895792">
              <w:marLeft w:val="0"/>
              <w:marRight w:val="0"/>
              <w:marTop w:val="0"/>
              <w:marBottom w:val="0"/>
              <w:divBdr>
                <w:top w:val="none" w:sz="0" w:space="0" w:color="auto"/>
                <w:left w:val="none" w:sz="0" w:space="0" w:color="auto"/>
                <w:bottom w:val="none" w:sz="0" w:space="0" w:color="auto"/>
                <w:right w:val="none" w:sz="0" w:space="0" w:color="auto"/>
              </w:divBdr>
            </w:div>
          </w:divsChild>
        </w:div>
        <w:div w:id="154996636">
          <w:marLeft w:val="0"/>
          <w:marRight w:val="0"/>
          <w:marTop w:val="0"/>
          <w:marBottom w:val="0"/>
          <w:divBdr>
            <w:top w:val="none" w:sz="0" w:space="0" w:color="auto"/>
            <w:left w:val="none" w:sz="0" w:space="0" w:color="auto"/>
            <w:bottom w:val="none" w:sz="0" w:space="0" w:color="auto"/>
            <w:right w:val="none" w:sz="0" w:space="0" w:color="auto"/>
          </w:divBdr>
          <w:divsChild>
            <w:div w:id="223830500">
              <w:marLeft w:val="0"/>
              <w:marRight w:val="0"/>
              <w:marTop w:val="0"/>
              <w:marBottom w:val="0"/>
              <w:divBdr>
                <w:top w:val="none" w:sz="0" w:space="0" w:color="auto"/>
                <w:left w:val="none" w:sz="0" w:space="0" w:color="auto"/>
                <w:bottom w:val="none" w:sz="0" w:space="0" w:color="auto"/>
                <w:right w:val="none" w:sz="0" w:space="0" w:color="auto"/>
              </w:divBdr>
              <w:divsChild>
                <w:div w:id="1225213688">
                  <w:marLeft w:val="0"/>
                  <w:marRight w:val="0"/>
                  <w:marTop w:val="0"/>
                  <w:marBottom w:val="0"/>
                  <w:divBdr>
                    <w:top w:val="none" w:sz="0" w:space="0" w:color="auto"/>
                    <w:left w:val="none" w:sz="0" w:space="0" w:color="auto"/>
                    <w:bottom w:val="none" w:sz="0" w:space="0" w:color="auto"/>
                    <w:right w:val="none" w:sz="0" w:space="0" w:color="auto"/>
                  </w:divBdr>
                  <w:divsChild>
                    <w:div w:id="689725292">
                      <w:marLeft w:val="0"/>
                      <w:marRight w:val="0"/>
                      <w:marTop w:val="0"/>
                      <w:marBottom w:val="0"/>
                      <w:divBdr>
                        <w:top w:val="none" w:sz="0" w:space="0" w:color="auto"/>
                        <w:left w:val="none" w:sz="0" w:space="0" w:color="auto"/>
                        <w:bottom w:val="none" w:sz="0" w:space="0" w:color="auto"/>
                        <w:right w:val="none" w:sz="0" w:space="0" w:color="auto"/>
                      </w:divBdr>
                    </w:div>
                  </w:divsChild>
                </w:div>
                <w:div w:id="1026062084">
                  <w:marLeft w:val="0"/>
                  <w:marRight w:val="0"/>
                  <w:marTop w:val="0"/>
                  <w:marBottom w:val="0"/>
                  <w:divBdr>
                    <w:top w:val="none" w:sz="0" w:space="0" w:color="auto"/>
                    <w:left w:val="none" w:sz="0" w:space="0" w:color="auto"/>
                    <w:bottom w:val="none" w:sz="0" w:space="0" w:color="auto"/>
                    <w:right w:val="none" w:sz="0" w:space="0" w:color="auto"/>
                  </w:divBdr>
                </w:div>
              </w:divsChild>
            </w:div>
            <w:div w:id="2222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otechusa.fr/nouvelle/les-secrets-d-un-estomac-pl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otechusa.fr/nouvelle/insulino-resistance-symptomes-et-meilleurs-traitem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r.wikipedia.org/wiki/Gallate_d%27%C3%A9pigallocat%C3%A9chin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www.healthline.com/nutrition/egcg-epigallocatechin-gallat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biotechusa.fr/nouvelle/diete-proteinee-les-principes-du-suc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F1EFE2090878794DBB6E8B2C96B71CC5" ma:contentTypeVersion="15" ma:contentTypeDescription="Új dokumentum létrehozása." ma:contentTypeScope="" ma:versionID="ba765e6ac75fa68d9341121297055b75">
  <xsd:schema xmlns:xsd="http://www.w3.org/2001/XMLSchema" xmlns:xs="http://www.w3.org/2001/XMLSchema" xmlns:p="http://schemas.microsoft.com/office/2006/metadata/properties" xmlns:ns2="db9a39ea-6e2d-433b-9c0e-e9e088c4fba1" xmlns:ns3="15758bd4-8199-4e79-897e-5a941368579d" targetNamespace="http://schemas.microsoft.com/office/2006/metadata/properties" ma:root="true" ma:fieldsID="3ce80c4bf346fef5ba2aaed95202c86c" ns2:_="" ns3:_="">
    <xsd:import namespace="db9a39ea-6e2d-433b-9c0e-e9e088c4fba1"/>
    <xsd:import namespace="15758bd4-8199-4e79-897e-5a94136857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39ea-6e2d-433b-9c0e-e9e088c4f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Láttamozási állapot" ma:internalName="L_x00e1_ttamoz_x00e1_si_x0020__x00e1_llapot">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758bd4-8199-4e79-897e-5a941368579d" elementFormDefault="qualified">
    <xsd:import namespace="http://schemas.microsoft.com/office/2006/documentManagement/types"/>
    <xsd:import namespace="http://schemas.microsoft.com/office/infopath/2007/PartnerControls"/>
    <xsd:element name="SharedWithUsers" ma:index="1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b9a39ea-6e2d-433b-9c0e-e9e088c4fb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C5482-F540-4D4C-BC52-B8BDD459A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39ea-6e2d-433b-9c0e-e9e088c4fba1"/>
    <ds:schemaRef ds:uri="15758bd4-8199-4e79-897e-5a941368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B6322-FA38-4A9D-9B7E-87C36D42976C}">
  <ds:schemaRefs>
    <ds:schemaRef ds:uri="http://schemas.microsoft.com/office/2006/metadata/properties"/>
    <ds:schemaRef ds:uri="http://schemas.microsoft.com/office/infopath/2007/PartnerControls"/>
    <ds:schemaRef ds:uri="db9a39ea-6e2d-433b-9c0e-e9e088c4fba1"/>
  </ds:schemaRefs>
</ds:datastoreItem>
</file>

<file path=customXml/itemProps3.xml><?xml version="1.0" encoding="utf-8"?>
<ds:datastoreItem xmlns:ds="http://schemas.openxmlformats.org/officeDocument/2006/customXml" ds:itemID="{C3BA5370-5EA2-4134-A1A1-28C96C45D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2141</TotalTime>
  <Pages>4</Pages>
  <Words>1485</Words>
  <Characters>8170</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Imprimerie Nationale</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dc:creator>
  <cp:lastModifiedBy>Utilisateur Windows</cp:lastModifiedBy>
  <cp:revision>124</cp:revision>
  <dcterms:created xsi:type="dcterms:W3CDTF">2020-05-28T23:42:00Z</dcterms:created>
  <dcterms:modified xsi:type="dcterms:W3CDTF">2020-05-31T12:08:00Z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0x010100F1EFE2090878794DBB6E8B2C96B71CC5</vt:lpwstr>
  </property>
</Properties>
</file>